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DBCC" w14:textId="77777777" w:rsidR="008927E9" w:rsidRPr="00A81393" w:rsidRDefault="00A81393" w:rsidP="00A81393">
      <w:pPr>
        <w:widowControl/>
        <w:autoSpaceDE/>
        <w:autoSpaceDN/>
        <w:spacing w:after="210" w:line="276" w:lineRule="auto"/>
        <w:jc w:val="center"/>
        <w:rPr>
          <w:rFonts w:ascii="Verdana" w:hAnsi="Verdana"/>
          <w:color w:val="1F497D" w:themeColor="text2"/>
          <w:sz w:val="44"/>
          <w:szCs w:val="44"/>
          <w:lang w:val="da-DK"/>
        </w:rPr>
      </w:pPr>
      <w:r w:rsidRPr="00A81393">
        <w:rPr>
          <w:rFonts w:ascii="Verdana" w:hAnsi="Verdana"/>
          <w:noProof/>
          <w:color w:val="F79646" w:themeColor="accent6"/>
          <w:sz w:val="44"/>
          <w:szCs w:val="44"/>
          <w:lang w:val="da-DK" w:eastAsia="da-DK"/>
        </w:rPr>
        <w:drawing>
          <wp:anchor distT="0" distB="0" distL="114300" distR="114300" simplePos="0" relativeHeight="251658240" behindDoc="1" locked="0" layoutInCell="1" allowOverlap="1" wp14:anchorId="5B293489" wp14:editId="56D1593D">
            <wp:simplePos x="0" y="0"/>
            <wp:positionH relativeFrom="column">
              <wp:posOffset>4029075</wp:posOffset>
            </wp:positionH>
            <wp:positionV relativeFrom="paragraph">
              <wp:posOffset>0</wp:posOffset>
            </wp:positionV>
            <wp:extent cx="2695575" cy="6457950"/>
            <wp:effectExtent l="0" t="0" r="9525" b="0"/>
            <wp:wrapThrough wrapText="bothSides">
              <wp:wrapPolygon edited="0">
                <wp:start x="0" y="0"/>
                <wp:lineTo x="0" y="21536"/>
                <wp:lineTo x="21524" y="21536"/>
                <wp:lineTo x="21524" y="0"/>
                <wp:lineTo x="0" y="0"/>
              </wp:wrapPolygon>
            </wp:wrapThrough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6"/>
                    <a:stretch/>
                  </pic:blipFill>
                  <pic:spPr bwMode="auto">
                    <a:xfrm>
                      <a:off x="0" y="0"/>
                      <a:ext cx="269557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393">
        <w:rPr>
          <w:rFonts w:ascii="Verdana" w:hAnsi="Verdana"/>
          <w:noProof/>
          <w:color w:val="F79646" w:themeColor="accent6"/>
          <w:sz w:val="44"/>
          <w:szCs w:val="44"/>
          <w:lang w:val="da-DK" w:eastAsia="da-DK"/>
        </w:rPr>
        <w:drawing>
          <wp:anchor distT="0" distB="0" distL="114300" distR="114300" simplePos="0" relativeHeight="251658241" behindDoc="1" locked="0" layoutInCell="1" allowOverlap="1" wp14:anchorId="38596176" wp14:editId="57FCBFB6">
            <wp:simplePos x="0" y="0"/>
            <wp:positionH relativeFrom="column">
              <wp:posOffset>9525</wp:posOffset>
            </wp:positionH>
            <wp:positionV relativeFrom="paragraph">
              <wp:posOffset>2838450</wp:posOffset>
            </wp:positionV>
            <wp:extent cx="4152900" cy="3619500"/>
            <wp:effectExtent l="0" t="0" r="0" b="0"/>
            <wp:wrapThrough wrapText="bothSides">
              <wp:wrapPolygon edited="0">
                <wp:start x="0" y="0"/>
                <wp:lineTo x="0" y="21486"/>
                <wp:lineTo x="21501" y="21486"/>
                <wp:lineTo x="21501" y="0"/>
                <wp:lineTo x="0" y="0"/>
              </wp:wrapPolygon>
            </wp:wrapThrough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B5B" w:rsidRPr="00A81393">
        <w:rPr>
          <w:rFonts w:ascii="Verdana" w:hAnsi="Verdana"/>
          <w:noProof/>
          <w:color w:val="F79646" w:themeColor="accent6"/>
          <w:sz w:val="44"/>
          <w:szCs w:val="44"/>
          <w:lang w:val="da-DK" w:eastAsia="da-DK"/>
        </w:rPr>
        <w:drawing>
          <wp:anchor distT="0" distB="0" distL="114300" distR="114300" simplePos="0" relativeHeight="251658242" behindDoc="1" locked="0" layoutInCell="1" allowOverlap="1" wp14:anchorId="70E86FE9" wp14:editId="201A3CF3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4148455" cy="2838450"/>
            <wp:effectExtent l="0" t="0" r="4445" b="0"/>
            <wp:wrapTight wrapText="bothSides">
              <wp:wrapPolygon edited="0">
                <wp:start x="0" y="0"/>
                <wp:lineTo x="0" y="21455"/>
                <wp:lineTo x="21524" y="21455"/>
                <wp:lineTo x="21524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B5B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>U</w:t>
      </w:r>
      <w:r w:rsidR="008927E9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 xml:space="preserve">ddannelsesprogram for </w:t>
      </w:r>
      <w:r w:rsidR="00C56B5B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>m</w:t>
      </w:r>
      <w:r w:rsidRPr="00A81393">
        <w:rPr>
          <w:rFonts w:ascii="Verdana" w:hAnsi="Verdana"/>
          <w:color w:val="F79646" w:themeColor="accent6"/>
          <w:sz w:val="44"/>
          <w:szCs w:val="44"/>
          <w:lang w:val="da-DK"/>
        </w:rPr>
        <w:t xml:space="preserve">edicinstuderende </w:t>
      </w:r>
      <w:r w:rsidR="00C56B5B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 xml:space="preserve">på </w:t>
      </w:r>
      <w:r w:rsidR="00E056EC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>A</w:t>
      </w:r>
      <w:r w:rsidR="008927E9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>kutafdelingen</w:t>
      </w:r>
      <w:r w:rsidR="00C56B5B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 xml:space="preserve">, </w:t>
      </w:r>
      <w:r w:rsidRPr="00A81393">
        <w:rPr>
          <w:rFonts w:ascii="Verdana" w:hAnsi="Verdana"/>
          <w:color w:val="F79646" w:themeColor="accent6"/>
          <w:sz w:val="44"/>
          <w:szCs w:val="44"/>
          <w:lang w:val="da-DK"/>
        </w:rPr>
        <w:t xml:space="preserve">RH </w:t>
      </w:r>
      <w:r w:rsidR="008927E9" w:rsidRPr="00A81393">
        <w:rPr>
          <w:rFonts w:ascii="Verdana" w:hAnsi="Verdana"/>
          <w:color w:val="F79646" w:themeColor="accent6"/>
          <w:sz w:val="44"/>
          <w:szCs w:val="44"/>
          <w:lang w:val="da-DK"/>
        </w:rPr>
        <w:t>Horsens</w:t>
      </w:r>
    </w:p>
    <w:p w14:paraId="1800D809" w14:textId="77777777" w:rsidR="00C56B5B" w:rsidRPr="00C56B5B" w:rsidRDefault="00C56B5B" w:rsidP="00C56B5B">
      <w:pPr>
        <w:widowControl/>
        <w:autoSpaceDE/>
        <w:autoSpaceDN/>
        <w:spacing w:after="210" w:line="276" w:lineRule="auto"/>
        <w:rPr>
          <w:rFonts w:ascii="Verdana" w:hAnsi="Verdana"/>
          <w:b/>
          <w:color w:val="1F497D" w:themeColor="text2"/>
          <w:sz w:val="72"/>
          <w:szCs w:val="72"/>
          <w:lang w:val="da-DK"/>
        </w:rPr>
      </w:pPr>
      <w:r w:rsidRPr="00C56B5B">
        <w:rPr>
          <w:rFonts w:ascii="Verdana" w:hAnsi="Verdana"/>
          <w:b/>
          <w:noProof/>
          <w:color w:val="1F497D" w:themeColor="text2"/>
          <w:sz w:val="72"/>
          <w:szCs w:val="72"/>
          <w:lang w:val="da-DK" w:eastAsia="da-DK"/>
        </w:rPr>
        <w:drawing>
          <wp:inline distT="0" distB="0" distL="0" distR="0" wp14:anchorId="256658CE" wp14:editId="626996E6">
            <wp:extent cx="2834472" cy="1790700"/>
            <wp:effectExtent l="0" t="0" r="4445" b="0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00" cy="180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B5B">
        <w:rPr>
          <w:rFonts w:ascii="Verdana" w:hAnsi="Verdana"/>
          <w:b/>
          <w:noProof/>
          <w:color w:val="1F497D" w:themeColor="text2"/>
          <w:sz w:val="72"/>
          <w:szCs w:val="72"/>
          <w:lang w:val="da-DK" w:eastAsia="da-DK"/>
        </w:rPr>
        <w:drawing>
          <wp:inline distT="0" distB="0" distL="0" distR="0" wp14:anchorId="07CEDB03" wp14:editId="25B4B352">
            <wp:extent cx="1143000" cy="1787745"/>
            <wp:effectExtent l="0" t="0" r="0" b="3175"/>
            <wp:docPr id="20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B5B">
        <w:rPr>
          <w:rFonts w:ascii="Verdana" w:hAnsi="Verdana"/>
          <w:b/>
          <w:noProof/>
          <w:color w:val="1F497D" w:themeColor="text2"/>
          <w:sz w:val="72"/>
          <w:szCs w:val="72"/>
          <w:lang w:val="da-DK" w:eastAsia="da-DK"/>
        </w:rPr>
        <w:drawing>
          <wp:inline distT="0" distB="0" distL="0" distR="0" wp14:anchorId="2050113B" wp14:editId="3AB1C001">
            <wp:extent cx="2628900" cy="17907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C8A36" w14:textId="77777777" w:rsidR="008827EA" w:rsidRDefault="008827EA" w:rsidP="0039443B">
      <w:pPr>
        <w:spacing w:line="276" w:lineRule="auto"/>
        <w:rPr>
          <w:color w:val="4F81BD" w:themeColor="accent1"/>
          <w:sz w:val="28"/>
          <w:szCs w:val="28"/>
          <w:u w:val="single"/>
          <w:lang w:val="da-DK"/>
        </w:rPr>
      </w:pPr>
    </w:p>
    <w:p w14:paraId="4E4AF022" w14:textId="0E5CB3F0" w:rsidR="00D261E7" w:rsidRPr="00E425F7" w:rsidRDefault="00D261E7" w:rsidP="00E425F7">
      <w:pPr>
        <w:pStyle w:val="Overskrift4"/>
        <w:ind w:left="0"/>
        <w:rPr>
          <w:rFonts w:asciiTheme="minorHAnsi" w:hAnsiTheme="minorHAnsi"/>
          <w:sz w:val="22"/>
          <w:szCs w:val="22"/>
          <w:lang w:val="da-DK"/>
        </w:rPr>
      </w:pPr>
      <w:r w:rsidRPr="00E425F7">
        <w:rPr>
          <w:rFonts w:asciiTheme="minorHAnsi" w:hAnsiTheme="minorHAnsi"/>
          <w:sz w:val="22"/>
          <w:szCs w:val="22"/>
          <w:lang w:val="da-DK"/>
        </w:rPr>
        <w:lastRenderedPageBreak/>
        <w:t>Velkommen til akutafdelingen RH Horsens</w:t>
      </w:r>
    </w:p>
    <w:p w14:paraId="2BEB21AB" w14:textId="77777777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</w:p>
    <w:p w14:paraId="76776460" w14:textId="77777777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  <w:r w:rsidRPr="00E425F7">
        <w:rPr>
          <w:rFonts w:asciiTheme="minorHAnsi" w:hAnsiTheme="minorHAnsi" w:cs="Verdana"/>
          <w:lang w:val="da-DK"/>
        </w:rPr>
        <w:t>Vi glæder os til at møde dig og integrere dig i de daglige kliniske aktiviteter.</w:t>
      </w:r>
    </w:p>
    <w:p w14:paraId="5D52AD1C" w14:textId="77777777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</w:p>
    <w:p w14:paraId="47C7FD4A" w14:textId="23C5F0BB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b/>
          <w:i/>
          <w:lang w:val="da-DK"/>
        </w:rPr>
      </w:pPr>
      <w:r w:rsidRPr="00E425F7">
        <w:rPr>
          <w:rFonts w:asciiTheme="minorHAnsi" w:hAnsiTheme="minorHAnsi" w:cs="Verdana"/>
          <w:b/>
          <w:i/>
          <w:lang w:val="da-DK"/>
        </w:rPr>
        <w:t>Vi mødes kl. 8.00 i forhallen ved informationen XXX</w:t>
      </w:r>
    </w:p>
    <w:p w14:paraId="5E4CCBDC" w14:textId="3AF1F76C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  <w:r w:rsidRPr="00E425F7">
        <w:rPr>
          <w:rFonts w:asciiTheme="minorHAnsi" w:hAnsiTheme="minorHAnsi" w:cs="Verdana"/>
          <w:lang w:val="da-DK"/>
        </w:rPr>
        <w:t xml:space="preserve">Først spiser vi morgenmad i et planlagt lokale og finder ud af hvem vi er som mennesker. I vil også få generel information om de næste 5 uge og patientopgaver. Så finder vi uniformer og lommekort, jeg følger jer til omklædningsrummet - husk en hængelås. Herefter får I en rundvisning på matriklen, de undervisningslokaler, som vi bruger og selvfølgelig akutafdelingen.  </w:t>
      </w:r>
    </w:p>
    <w:p w14:paraId="433597CE" w14:textId="77777777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</w:p>
    <w:p w14:paraId="7A0D8E5A" w14:textId="77777777" w:rsidR="00D261E7" w:rsidRPr="00E425F7" w:rsidRDefault="00D261E7" w:rsidP="00D261E7">
      <w:pPr>
        <w:pStyle w:val="Sidehoved"/>
        <w:tabs>
          <w:tab w:val="clear" w:pos="4819"/>
          <w:tab w:val="clear" w:pos="9638"/>
          <w:tab w:val="left" w:pos="0"/>
        </w:tabs>
        <w:spacing w:line="312" w:lineRule="auto"/>
        <w:jc w:val="both"/>
        <w:rPr>
          <w:rFonts w:asciiTheme="minorHAnsi" w:hAnsiTheme="minorHAnsi" w:cs="Verdana"/>
          <w:lang w:val="da-DK"/>
        </w:rPr>
      </w:pPr>
      <w:r w:rsidRPr="00E425F7">
        <w:rPr>
          <w:rFonts w:asciiTheme="minorHAnsi" w:hAnsiTheme="minorHAnsi" w:cs="Verdana"/>
          <w:lang w:val="da-DK"/>
        </w:rPr>
        <w:t xml:space="preserve">I lokalet "Gæstekantinen" snakker vi om: </w:t>
      </w:r>
    </w:p>
    <w:p w14:paraId="751B0EB3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Dit uddannelsesprogram, som er vedhæftet denne mail</w:t>
      </w:r>
    </w:p>
    <w:p w14:paraId="2A0FDA8C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Arbejdsskema</w:t>
      </w:r>
    </w:p>
    <w:p w14:paraId="3D3FE787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Tidspunkter for formaliseret undervisning og konference</w:t>
      </w:r>
    </w:p>
    <w:p w14:paraId="57A2087F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 xml:space="preserve">Dyade-læring, </w:t>
      </w:r>
      <w:proofErr w:type="spellStart"/>
      <w:r w:rsidRPr="00E425F7">
        <w:rPr>
          <w:rFonts w:asciiTheme="minorHAnsi" w:eastAsia="Times New Roman" w:hAnsiTheme="minorHAnsi" w:cs="Helvetica"/>
          <w:lang w:val="da-DK" w:eastAsia="da-DK"/>
        </w:rPr>
        <w:t>bedside</w:t>
      </w:r>
      <w:proofErr w:type="spellEnd"/>
      <w:r w:rsidRPr="00E425F7">
        <w:rPr>
          <w:rFonts w:asciiTheme="minorHAnsi" w:eastAsia="Times New Roman" w:hAnsiTheme="minorHAnsi" w:cs="Helvetica"/>
          <w:lang w:val="da-DK" w:eastAsia="da-DK"/>
        </w:rPr>
        <w:t xml:space="preserve"> uddannelse og refleksionsrum</w:t>
      </w:r>
    </w:p>
    <w:p w14:paraId="7E2CE3E6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Afkrydsningsskema</w:t>
      </w:r>
    </w:p>
    <w:p w14:paraId="1B2FE0BF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Tavshedspligt  </w:t>
      </w:r>
    </w:p>
    <w:p w14:paraId="16CDD256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Lægegruppen og øvrige personalegrupper, herunder det tværfaglige samarbejde</w:t>
      </w:r>
    </w:p>
    <w:p w14:paraId="710AE3A3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 xml:space="preserve">Grundlæggende regler om hospitalshygiejne </w:t>
      </w:r>
    </w:p>
    <w:p w14:paraId="49CBDF79" w14:textId="77777777" w:rsidR="00D261E7" w:rsidRPr="00E425F7" w:rsidRDefault="00D261E7" w:rsidP="00D261E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270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>Alarmering af hjertestop og brand</w:t>
      </w:r>
    </w:p>
    <w:p w14:paraId="2D48F728" w14:textId="77777777" w:rsidR="00D261E7" w:rsidRPr="00E425F7" w:rsidRDefault="00D261E7" w:rsidP="00D261E7">
      <w:pPr>
        <w:shd w:val="clear" w:color="auto" w:fill="FFFFFF"/>
        <w:spacing w:before="100" w:beforeAutospacing="1" w:after="100" w:afterAutospacing="1" w:line="276" w:lineRule="auto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hAnsiTheme="minorHAnsi" w:cs="Verdana"/>
          <w:lang w:val="da-DK"/>
        </w:rPr>
        <w:t>Fra cirka kl. 10.30 vil I skulle følges med en KBU-læge/ evt. jeres mentor og træne journaloptagelse. HUSK MADPAKKE eller køb (kortbetaling) din frokost i kantinen første dag.</w:t>
      </w:r>
    </w:p>
    <w:p w14:paraId="633E76F8" w14:textId="77777777" w:rsidR="00D261E7" w:rsidRPr="00E425F7" w:rsidRDefault="00D261E7" w:rsidP="00D261E7">
      <w:pPr>
        <w:shd w:val="clear" w:color="auto" w:fill="FFFFFF"/>
        <w:spacing w:before="100" w:beforeAutospacing="1" w:after="100" w:afterAutospacing="1" w:line="276" w:lineRule="auto"/>
        <w:rPr>
          <w:rFonts w:asciiTheme="minorHAnsi" w:eastAsia="Times New Roman" w:hAnsiTheme="minorHAnsi" w:cs="Helvetica"/>
          <w:lang w:val="da-DK" w:eastAsia="da-DK"/>
        </w:rPr>
      </w:pPr>
      <w:r w:rsidRPr="00E425F7">
        <w:rPr>
          <w:rFonts w:asciiTheme="minorHAnsi" w:eastAsia="Times New Roman" w:hAnsiTheme="minorHAnsi" w:cs="Helvetica"/>
          <w:lang w:val="da-DK" w:eastAsia="da-DK"/>
        </w:rPr>
        <w:t xml:space="preserve">Du er meget velkommen til at kontakte Berit på </w:t>
      </w:r>
      <w:r>
        <w:fldChar w:fldCharType="begin"/>
      </w:r>
      <w:r w:rsidRPr="008F5560">
        <w:rPr>
          <w:lang w:val="da-DK"/>
        </w:rPr>
        <w:instrText>HYPERLINK "mailto:bertof@rm.dk"</w:instrText>
      </w:r>
      <w:r>
        <w:fldChar w:fldCharType="separate"/>
      </w:r>
      <w:r w:rsidRPr="00E425F7">
        <w:rPr>
          <w:rStyle w:val="Hyperlink"/>
          <w:rFonts w:asciiTheme="minorHAnsi" w:eastAsia="Times New Roman" w:hAnsiTheme="minorHAnsi" w:cs="Helvetica"/>
          <w:lang w:val="da-DK" w:eastAsia="da-DK"/>
        </w:rPr>
        <w:t>bertof@rm.dk</w:t>
      </w:r>
      <w:r>
        <w:fldChar w:fldCharType="end"/>
      </w:r>
      <w:r w:rsidRPr="00E425F7">
        <w:rPr>
          <w:rFonts w:asciiTheme="minorHAnsi" w:eastAsia="Times New Roman" w:hAnsiTheme="minorHAnsi" w:cs="Helvetica"/>
          <w:lang w:val="da-DK" w:eastAsia="da-DK"/>
        </w:rPr>
        <w:t xml:space="preserve"> </w:t>
      </w:r>
    </w:p>
    <w:p w14:paraId="6E670632" w14:textId="77777777" w:rsidR="00D261E7" w:rsidRPr="00E425F7" w:rsidRDefault="00D261E7" w:rsidP="00D261E7">
      <w:pPr>
        <w:shd w:val="clear" w:color="auto" w:fill="FFFFFF"/>
        <w:spacing w:after="150" w:line="276" w:lineRule="auto"/>
        <w:rPr>
          <w:rFonts w:asciiTheme="minorHAnsi" w:hAnsiTheme="minorHAnsi"/>
          <w:lang w:val="da-DK"/>
        </w:rPr>
      </w:pPr>
      <w:r w:rsidRPr="00E425F7">
        <w:rPr>
          <w:rFonts w:asciiTheme="minorHAnsi" w:hAnsiTheme="minorHAnsi"/>
          <w:lang w:val="da-DK"/>
        </w:rPr>
        <w:t xml:space="preserve">Med venlig hilsen dine </w:t>
      </w:r>
      <w:proofErr w:type="spellStart"/>
      <w:r w:rsidRPr="00E425F7">
        <w:rPr>
          <w:rFonts w:asciiTheme="minorHAnsi" w:hAnsiTheme="minorHAnsi"/>
          <w:lang w:val="da-DK"/>
        </w:rPr>
        <w:t>UPLer</w:t>
      </w:r>
      <w:proofErr w:type="spellEnd"/>
    </w:p>
    <w:p w14:paraId="0165A0E8" w14:textId="77777777" w:rsidR="00D261E7" w:rsidRPr="00E425F7" w:rsidRDefault="00D261E7" w:rsidP="00D261E7">
      <w:pPr>
        <w:pStyle w:val="Listeafsnit"/>
        <w:spacing w:line="276" w:lineRule="auto"/>
        <w:rPr>
          <w:rFonts w:asciiTheme="minorHAnsi" w:hAnsiTheme="minorHAnsi"/>
        </w:rPr>
      </w:pPr>
      <w:r w:rsidRPr="00E425F7">
        <w:rPr>
          <w:rFonts w:asciiTheme="minorHAnsi" w:hAnsiTheme="minorHAnsi"/>
        </w:rPr>
        <w:t>Berit Skjødeberg Toftegaard &amp; Ann Abkjær</w:t>
      </w:r>
    </w:p>
    <w:p w14:paraId="47366F68" w14:textId="77777777" w:rsidR="00E425F7" w:rsidRDefault="00E425F7">
      <w:pPr>
        <w:widowControl/>
        <w:autoSpaceDE/>
        <w:autoSpaceDN/>
        <w:spacing w:after="210" w:line="276" w:lineRule="auto"/>
        <w:rPr>
          <w:color w:val="4F81BD" w:themeColor="accent1"/>
          <w:sz w:val="28"/>
          <w:szCs w:val="28"/>
          <w:u w:val="single"/>
          <w:lang w:val="da-DK"/>
        </w:rPr>
      </w:pPr>
      <w:r>
        <w:rPr>
          <w:color w:val="4F81BD" w:themeColor="accent1"/>
          <w:sz w:val="28"/>
          <w:szCs w:val="28"/>
          <w:u w:val="single"/>
          <w:lang w:val="da-DK"/>
        </w:rPr>
        <w:br w:type="page"/>
      </w:r>
    </w:p>
    <w:p w14:paraId="25627780" w14:textId="2E1A6F8E" w:rsidR="00C3636C" w:rsidRPr="000817DE" w:rsidRDefault="00C3636C" w:rsidP="00C3636C">
      <w:pPr>
        <w:spacing w:line="276" w:lineRule="auto"/>
        <w:rPr>
          <w:color w:val="4F81BD" w:themeColor="accent1"/>
          <w:sz w:val="28"/>
          <w:szCs w:val="28"/>
          <w:u w:val="single"/>
          <w:lang w:val="da-DK"/>
        </w:rPr>
      </w:pPr>
      <w:r w:rsidRPr="000817DE">
        <w:rPr>
          <w:color w:val="4F81BD" w:themeColor="accent1"/>
          <w:sz w:val="28"/>
          <w:szCs w:val="28"/>
          <w:u w:val="single"/>
          <w:lang w:val="da-DK"/>
        </w:rPr>
        <w:t>Akutafdelingen</w:t>
      </w:r>
    </w:p>
    <w:p w14:paraId="4D8F2BA9" w14:textId="2DE0204E" w:rsidR="00C3636C" w:rsidRDefault="00C3636C" w:rsidP="00C3636C">
      <w:pPr>
        <w:spacing w:line="276" w:lineRule="auto"/>
        <w:rPr>
          <w:rFonts w:ascii="Calibri" w:hAnsi="Calibri"/>
          <w:color w:val="000009"/>
          <w:sz w:val="24"/>
          <w:szCs w:val="24"/>
          <w:lang w:val="da-DK"/>
        </w:rPr>
      </w:pPr>
      <w:r w:rsidRPr="00FB6F9A">
        <w:rPr>
          <w:rFonts w:ascii="Calibri" w:hAnsi="Calibri"/>
          <w:color w:val="000009"/>
          <w:sz w:val="24"/>
          <w:szCs w:val="24"/>
          <w:lang w:val="da-DK"/>
        </w:rPr>
        <w:t xml:space="preserve">Akutafdelingen er en selvstændig afdeling med egen afdelingsledelse, der refererer direkte til hospitalsledelsen. Akutafdelingen har </w:t>
      </w:r>
      <w:r w:rsidR="00F47D71">
        <w:rPr>
          <w:rFonts w:ascii="Calibri" w:hAnsi="Calibri"/>
          <w:color w:val="000009"/>
          <w:sz w:val="24"/>
          <w:szCs w:val="24"/>
          <w:lang w:val="da-DK"/>
        </w:rPr>
        <w:t>to</w:t>
      </w:r>
      <w:r w:rsidRPr="00FB6F9A">
        <w:rPr>
          <w:rFonts w:ascii="Calibri" w:hAnsi="Calibri"/>
          <w:color w:val="000009"/>
          <w:sz w:val="24"/>
          <w:szCs w:val="24"/>
          <w:lang w:val="da-DK"/>
        </w:rPr>
        <w:t xml:space="preserve"> </w:t>
      </w:r>
      <w:r>
        <w:rPr>
          <w:rFonts w:ascii="Calibri" w:hAnsi="Calibri"/>
          <w:color w:val="000009"/>
          <w:sz w:val="24"/>
          <w:szCs w:val="24"/>
          <w:lang w:val="da-DK"/>
        </w:rPr>
        <w:t>U</w:t>
      </w:r>
      <w:r w:rsidRPr="00FB6F9A">
        <w:rPr>
          <w:rFonts w:ascii="Calibri" w:hAnsi="Calibri"/>
          <w:color w:val="000009"/>
          <w:sz w:val="24"/>
          <w:szCs w:val="24"/>
          <w:lang w:val="da-DK"/>
        </w:rPr>
        <w:t>ddannelsesansvarlig</w:t>
      </w:r>
      <w:r w:rsidR="00F47D71">
        <w:rPr>
          <w:rFonts w:ascii="Calibri" w:hAnsi="Calibri"/>
          <w:color w:val="000009"/>
          <w:sz w:val="24"/>
          <w:szCs w:val="24"/>
          <w:lang w:val="da-DK"/>
        </w:rPr>
        <w:t>e</w:t>
      </w:r>
      <w:r w:rsidRPr="00FB6F9A">
        <w:rPr>
          <w:rFonts w:ascii="Calibri" w:hAnsi="Calibri"/>
          <w:color w:val="000009"/>
          <w:sz w:val="24"/>
          <w:szCs w:val="24"/>
          <w:lang w:val="da-DK"/>
        </w:rPr>
        <w:t xml:space="preserve"> </w:t>
      </w:r>
      <w:proofErr w:type="spellStart"/>
      <w:r w:rsidRPr="00FB6F9A">
        <w:rPr>
          <w:rFonts w:ascii="Calibri" w:hAnsi="Calibri"/>
          <w:color w:val="000009"/>
          <w:sz w:val="24"/>
          <w:szCs w:val="24"/>
          <w:lang w:val="da-DK"/>
        </w:rPr>
        <w:t>Prægraduat</w:t>
      </w:r>
      <w:r w:rsidR="00F47D71">
        <w:rPr>
          <w:rFonts w:ascii="Calibri" w:hAnsi="Calibri"/>
          <w:color w:val="000009"/>
          <w:sz w:val="24"/>
          <w:szCs w:val="24"/>
          <w:lang w:val="da-DK"/>
        </w:rPr>
        <w:t>e</w:t>
      </w:r>
      <w:proofErr w:type="spellEnd"/>
      <w:r>
        <w:rPr>
          <w:rFonts w:ascii="Calibri" w:hAnsi="Calibri"/>
          <w:color w:val="000009"/>
          <w:sz w:val="24"/>
          <w:szCs w:val="24"/>
          <w:lang w:val="da-DK"/>
        </w:rPr>
        <w:t xml:space="preserve"> L</w:t>
      </w:r>
      <w:r w:rsidRPr="00FB6F9A">
        <w:rPr>
          <w:rFonts w:ascii="Calibri" w:hAnsi="Calibri"/>
          <w:color w:val="000009"/>
          <w:sz w:val="24"/>
          <w:szCs w:val="24"/>
          <w:lang w:val="da-DK"/>
        </w:rPr>
        <w:t>ektor</w:t>
      </w:r>
      <w:r w:rsidR="00F47D71">
        <w:rPr>
          <w:rFonts w:ascii="Calibri" w:hAnsi="Calibri"/>
          <w:color w:val="000009"/>
          <w:sz w:val="24"/>
          <w:szCs w:val="24"/>
          <w:lang w:val="da-DK"/>
        </w:rPr>
        <w:t>er</w:t>
      </w:r>
      <w:r>
        <w:rPr>
          <w:rFonts w:ascii="Calibri" w:hAnsi="Calibri"/>
          <w:color w:val="000009"/>
          <w:sz w:val="24"/>
          <w:szCs w:val="24"/>
          <w:lang w:val="da-DK"/>
        </w:rPr>
        <w:t xml:space="preserve"> (</w:t>
      </w:r>
      <w:proofErr w:type="spellStart"/>
      <w:r>
        <w:rPr>
          <w:rFonts w:ascii="Calibri" w:hAnsi="Calibri"/>
          <w:color w:val="000009"/>
          <w:sz w:val="24"/>
          <w:szCs w:val="24"/>
          <w:lang w:val="da-DK"/>
        </w:rPr>
        <w:t>UPL</w:t>
      </w:r>
      <w:r w:rsidR="00F47D71">
        <w:rPr>
          <w:rFonts w:ascii="Calibri" w:hAnsi="Calibri"/>
          <w:color w:val="000009"/>
          <w:sz w:val="24"/>
          <w:szCs w:val="24"/>
          <w:lang w:val="da-DK"/>
        </w:rPr>
        <w:t>er</w:t>
      </w:r>
      <w:proofErr w:type="spellEnd"/>
      <w:r>
        <w:rPr>
          <w:rFonts w:ascii="Calibri" w:hAnsi="Calibri"/>
          <w:color w:val="000009"/>
          <w:sz w:val="24"/>
          <w:szCs w:val="24"/>
          <w:lang w:val="da-DK"/>
        </w:rPr>
        <w:t>)</w:t>
      </w:r>
      <w:r w:rsidR="005A10A0">
        <w:rPr>
          <w:rFonts w:ascii="Calibri" w:hAnsi="Calibri"/>
          <w:color w:val="000009"/>
          <w:sz w:val="24"/>
          <w:szCs w:val="24"/>
          <w:lang w:val="da-DK"/>
        </w:rPr>
        <w:t xml:space="preserve">, som er </w:t>
      </w:r>
      <w:r>
        <w:rPr>
          <w:rFonts w:ascii="Calibri" w:hAnsi="Calibri"/>
          <w:color w:val="000009"/>
          <w:sz w:val="24"/>
          <w:szCs w:val="24"/>
          <w:lang w:val="da-DK"/>
        </w:rPr>
        <w:t>Berit Skjødeberg Toftegaard</w:t>
      </w:r>
      <w:r w:rsidR="005A10A0">
        <w:rPr>
          <w:rFonts w:ascii="Calibri" w:hAnsi="Calibri"/>
          <w:color w:val="000009"/>
          <w:sz w:val="24"/>
          <w:szCs w:val="24"/>
          <w:lang w:val="da-DK"/>
        </w:rPr>
        <w:t xml:space="preserve"> og Ann Abkjær.</w:t>
      </w:r>
    </w:p>
    <w:p w14:paraId="088ADB26" w14:textId="5132E1CA" w:rsidR="00C3636C" w:rsidRPr="00FB6F9A" w:rsidRDefault="00C3636C" w:rsidP="00C3636C">
      <w:pPr>
        <w:pStyle w:val="Brdtekst2"/>
      </w:pPr>
      <w:r w:rsidRPr="00FB6F9A">
        <w:t xml:space="preserve">På </w:t>
      </w:r>
      <w:r>
        <w:t>a</w:t>
      </w:r>
      <w:r w:rsidRPr="00FB6F9A">
        <w:t xml:space="preserve">kutafdelingen behandles akutte skader og sygdomstilfælde 24 timer i døgnet og </w:t>
      </w:r>
      <w:r>
        <w:t xml:space="preserve">her </w:t>
      </w:r>
      <w:r w:rsidRPr="00FB6F9A">
        <w:t>modtages størstedelen af alle akutte patienter på Regionshospitalet Horsens</w:t>
      </w:r>
      <w:r>
        <w:t xml:space="preserve">.  </w:t>
      </w:r>
      <w:r w:rsidRPr="00FB6F9A">
        <w:t>En stor del (60 %) udskrives direkte fra akutafdelingen. Afdelingen er inddelt i et indlæggelsesspor med medicinske og kirurgiske patienter</w:t>
      </w:r>
      <w:r>
        <w:t>, som stabiliseres, udredes og behandles på afdelingen</w:t>
      </w:r>
      <w:r w:rsidRPr="00FB6F9A">
        <w:t xml:space="preserve"> </w:t>
      </w:r>
      <w:r>
        <w:t xml:space="preserve">i </w:t>
      </w:r>
      <w:r w:rsidRPr="00FB6F9A">
        <w:t>op til 48 timer og et akutambulant</w:t>
      </w:r>
      <w:r>
        <w:t xml:space="preserve">/skadestue </w:t>
      </w:r>
      <w:r w:rsidRPr="00FB6F9A">
        <w:t>spor, som rummer patienter med akutte symptomer på medicinske og kirurgiske tilstande eller bevægeapparatskader</w:t>
      </w:r>
      <w:r>
        <w:t xml:space="preserve">, som forventes at kunne udskrives inden for </w:t>
      </w:r>
      <w:r w:rsidR="00BE77E8">
        <w:t>6-</w:t>
      </w:r>
      <w:r>
        <w:t>8 timer</w:t>
      </w:r>
      <w:r w:rsidR="008202A1">
        <w:t xml:space="preserve"> eller overflyttes til ortopædkirurgisk sengeafsnit.</w:t>
      </w:r>
      <w:r w:rsidRPr="00FB6F9A">
        <w:t xml:space="preserve"> </w:t>
      </w:r>
    </w:p>
    <w:p w14:paraId="5205F1BB" w14:textId="4FF349B6" w:rsidR="00C3636C" w:rsidRPr="00FB6F9A" w:rsidRDefault="00C3636C" w:rsidP="00C3636C">
      <w:pPr>
        <w:pStyle w:val="Brdtekst2"/>
      </w:pPr>
      <w:r w:rsidRPr="00FB6F9A">
        <w:t xml:space="preserve">Akutafdelingen samarbejder tæt med </w:t>
      </w:r>
      <w:r>
        <w:t>medicinsk, kirurgisk og ortopædkirurgisk afdeling i en såkaldt hybridmodel. Det betyder, at modtagelse og stabilisering er en akutmedicinsk opgave, imens den videre udredning og behandling for nogle patienter varetages af læger fra en specialafdeling</w:t>
      </w:r>
      <w:r w:rsidR="00FC5F72">
        <w:t xml:space="preserve"> typisk medicinsk eller kirurgisk afdeling</w:t>
      </w:r>
      <w:r>
        <w:t>. Patientbehandling er også afhængig af et nært samarbejde med</w:t>
      </w:r>
      <w:r w:rsidRPr="00FB6F9A">
        <w:t xml:space="preserve"> afdelingen for </w:t>
      </w:r>
      <w:r>
        <w:t>b</w:t>
      </w:r>
      <w:r w:rsidRPr="00FB6F9A">
        <w:t xml:space="preserve">edøvelse, </w:t>
      </w:r>
      <w:r>
        <w:t>o</w:t>
      </w:r>
      <w:r w:rsidRPr="00FB6F9A">
        <w:t xml:space="preserve">peration og </w:t>
      </w:r>
      <w:r>
        <w:t>i</w:t>
      </w:r>
      <w:r w:rsidRPr="00FB6F9A">
        <w:t xml:space="preserve">ntensiv, </w:t>
      </w:r>
      <w:r>
        <w:t>afdelingen for b</w:t>
      </w:r>
      <w:r w:rsidRPr="00FB6F9A">
        <w:t xml:space="preserve">lodprøver og </w:t>
      </w:r>
      <w:r>
        <w:t>b</w:t>
      </w:r>
      <w:r w:rsidRPr="00FB6F9A">
        <w:t xml:space="preserve">iokemi og </w:t>
      </w:r>
      <w:r>
        <w:t>afdelingen for r</w:t>
      </w:r>
      <w:r w:rsidRPr="00FB6F9A">
        <w:t xml:space="preserve">øntgen og </w:t>
      </w:r>
      <w:r>
        <w:t>s</w:t>
      </w:r>
      <w:r w:rsidRPr="00FB6F9A">
        <w:t>canning.</w:t>
      </w:r>
    </w:p>
    <w:p w14:paraId="4917843A" w14:textId="7F2D5A2C" w:rsidR="00C3636C" w:rsidRDefault="00C3636C" w:rsidP="00C3636C">
      <w:pPr>
        <w:pStyle w:val="Brdtekst2"/>
        <w:rPr>
          <w:iCs/>
          <w:color w:val="auto"/>
          <w:shd w:val="clear" w:color="auto" w:fill="FFFFFF"/>
        </w:rPr>
      </w:pPr>
      <w:r w:rsidRPr="00FB6F9A">
        <w:rPr>
          <w:iCs/>
          <w:color w:val="auto"/>
          <w:shd w:val="clear" w:color="auto" w:fill="FFFFFF"/>
        </w:rPr>
        <w:t xml:space="preserve">Akutafdelingen er </w:t>
      </w:r>
      <w:r w:rsidR="00FC5F72">
        <w:rPr>
          <w:iCs/>
          <w:color w:val="auto"/>
          <w:shd w:val="clear" w:color="auto" w:fill="FFFFFF"/>
        </w:rPr>
        <w:t xml:space="preserve">på lægesiden </w:t>
      </w:r>
      <w:r w:rsidRPr="00FB6F9A">
        <w:rPr>
          <w:iCs/>
          <w:color w:val="auto"/>
          <w:shd w:val="clear" w:color="auto" w:fill="FFFFFF"/>
        </w:rPr>
        <w:t xml:space="preserve">bemandet med akutlæger, som </w:t>
      </w:r>
      <w:r>
        <w:rPr>
          <w:iCs/>
          <w:color w:val="auto"/>
          <w:shd w:val="clear" w:color="auto" w:fill="FFFFFF"/>
        </w:rPr>
        <w:t xml:space="preserve">enten har gennemført en regelret speciallægeuddannelse i akutmedicin eller </w:t>
      </w:r>
      <w:r w:rsidRPr="00FB6F9A">
        <w:rPr>
          <w:iCs/>
          <w:color w:val="auto"/>
          <w:shd w:val="clear" w:color="auto" w:fill="FFFFFF"/>
        </w:rPr>
        <w:t xml:space="preserve">har en anden speciallægeuddannelse med sig, </w:t>
      </w:r>
      <w:r>
        <w:rPr>
          <w:iCs/>
          <w:color w:val="auto"/>
          <w:shd w:val="clear" w:color="auto" w:fill="FFFFFF"/>
        </w:rPr>
        <w:t>kombineret med, at de enten er</w:t>
      </w:r>
      <w:r w:rsidRPr="00FB6F9A">
        <w:rPr>
          <w:iCs/>
          <w:color w:val="auto"/>
          <w:shd w:val="clear" w:color="auto" w:fill="FFFFFF"/>
        </w:rPr>
        <w:t xml:space="preserve"> speciallæge</w:t>
      </w:r>
      <w:r>
        <w:rPr>
          <w:iCs/>
          <w:color w:val="auto"/>
          <w:shd w:val="clear" w:color="auto" w:fill="FFFFFF"/>
        </w:rPr>
        <w:t>r</w:t>
      </w:r>
      <w:r w:rsidRPr="00FB6F9A">
        <w:rPr>
          <w:iCs/>
          <w:color w:val="auto"/>
          <w:shd w:val="clear" w:color="auto" w:fill="FFFFFF"/>
        </w:rPr>
        <w:t xml:space="preserve"> i akutmedicin, har akutmedicinsk fagområde eller under </w:t>
      </w:r>
      <w:r>
        <w:rPr>
          <w:iCs/>
          <w:color w:val="auto"/>
          <w:shd w:val="clear" w:color="auto" w:fill="FFFFFF"/>
        </w:rPr>
        <w:t>merit-</w:t>
      </w:r>
      <w:r w:rsidRPr="00FB6F9A">
        <w:rPr>
          <w:iCs/>
          <w:color w:val="auto"/>
          <w:shd w:val="clear" w:color="auto" w:fill="FFFFFF"/>
        </w:rPr>
        <w:t>uddannelse til</w:t>
      </w:r>
      <w:r>
        <w:rPr>
          <w:iCs/>
          <w:color w:val="auto"/>
          <w:shd w:val="clear" w:color="auto" w:fill="FFFFFF"/>
        </w:rPr>
        <w:t xml:space="preserve"> akutmedicin. Herudover er der </w:t>
      </w:r>
      <w:r w:rsidRPr="00FB6F9A">
        <w:rPr>
          <w:iCs/>
          <w:color w:val="auto"/>
          <w:shd w:val="clear" w:color="auto" w:fill="FFFFFF"/>
        </w:rPr>
        <w:t xml:space="preserve">læger i introduktionsuddannelse </w:t>
      </w:r>
      <w:r>
        <w:rPr>
          <w:iCs/>
          <w:color w:val="auto"/>
          <w:shd w:val="clear" w:color="auto" w:fill="FFFFFF"/>
        </w:rPr>
        <w:t>og</w:t>
      </w:r>
      <w:r w:rsidRPr="00FB6F9A">
        <w:rPr>
          <w:iCs/>
          <w:color w:val="auto"/>
          <w:shd w:val="clear" w:color="auto" w:fill="FFFFFF"/>
        </w:rPr>
        <w:t xml:space="preserve"> hoveduddannelse til akut medicin, læger i hoveduddannelse </w:t>
      </w:r>
      <w:r>
        <w:rPr>
          <w:iCs/>
          <w:color w:val="auto"/>
          <w:shd w:val="clear" w:color="auto" w:fill="FFFFFF"/>
        </w:rPr>
        <w:t>til</w:t>
      </w:r>
      <w:r w:rsidRPr="00FB6F9A">
        <w:rPr>
          <w:iCs/>
          <w:color w:val="auto"/>
          <w:shd w:val="clear" w:color="auto" w:fill="FFFFFF"/>
        </w:rPr>
        <w:t xml:space="preserve"> almen medicin </w:t>
      </w:r>
      <w:r>
        <w:rPr>
          <w:iCs/>
          <w:color w:val="auto"/>
          <w:shd w:val="clear" w:color="auto" w:fill="FFFFFF"/>
        </w:rPr>
        <w:t>og</w:t>
      </w:r>
      <w:r w:rsidRPr="00FB6F9A">
        <w:rPr>
          <w:iCs/>
          <w:color w:val="auto"/>
          <w:shd w:val="clear" w:color="auto" w:fill="FFFFFF"/>
        </w:rPr>
        <w:t xml:space="preserve"> geriatri </w:t>
      </w:r>
      <w:r w:rsidR="0028113D">
        <w:rPr>
          <w:iCs/>
          <w:color w:val="auto"/>
          <w:shd w:val="clear" w:color="auto" w:fill="FFFFFF"/>
        </w:rPr>
        <w:t>samt</w:t>
      </w:r>
      <w:r w:rsidRPr="00FB6F9A">
        <w:rPr>
          <w:iCs/>
          <w:color w:val="auto"/>
          <w:shd w:val="clear" w:color="auto" w:fill="FFFFFF"/>
        </w:rPr>
        <w:t xml:space="preserve"> læger i klinisk basisuddannelse (KBU-læger).</w:t>
      </w:r>
    </w:p>
    <w:p w14:paraId="26387120" w14:textId="77777777" w:rsidR="00C3636C" w:rsidRPr="00E95505" w:rsidRDefault="00C3636C" w:rsidP="00C3636C">
      <w:pPr>
        <w:spacing w:line="276" w:lineRule="auto"/>
        <w:rPr>
          <w:rFonts w:ascii="Calibri" w:eastAsia="Times New Roman" w:hAnsi="Calibri" w:cs="Helvetica"/>
          <w:sz w:val="24"/>
          <w:szCs w:val="24"/>
          <w:lang w:val="da-DK" w:eastAsia="da-DK"/>
        </w:rPr>
      </w:pPr>
      <w:r w:rsidRPr="00FB6F9A">
        <w:rPr>
          <w:rFonts w:ascii="Calibri" w:hAnsi="Calibri"/>
          <w:sz w:val="24"/>
          <w:szCs w:val="24"/>
          <w:lang w:val="da-DK"/>
        </w:rPr>
        <w:t xml:space="preserve">Ved start på dit klinikophold vil </w:t>
      </w:r>
      <w:r>
        <w:rPr>
          <w:rFonts w:ascii="Calibri" w:hAnsi="Calibri"/>
          <w:sz w:val="24"/>
          <w:szCs w:val="24"/>
          <w:lang w:val="da-DK"/>
        </w:rPr>
        <w:t>du som</w:t>
      </w:r>
      <w:r w:rsidRPr="00FB6F9A">
        <w:rPr>
          <w:rFonts w:ascii="Calibri" w:hAnsi="Calibri"/>
          <w:sz w:val="24"/>
          <w:szCs w:val="24"/>
          <w:lang w:val="da-DK"/>
        </w:rPr>
        <w:t xml:space="preserve"> medicinstuderende </w:t>
      </w:r>
      <w:r>
        <w:rPr>
          <w:rFonts w:ascii="Calibri" w:hAnsi="Calibri"/>
          <w:sz w:val="24"/>
          <w:szCs w:val="24"/>
          <w:lang w:val="da-DK"/>
        </w:rPr>
        <w:t>blive introduceret til afdelingen</w:t>
      </w:r>
      <w:r w:rsidRPr="00FB6F9A">
        <w:rPr>
          <w:rFonts w:ascii="Calibri" w:hAnsi="Calibri"/>
          <w:sz w:val="24"/>
          <w:szCs w:val="24"/>
          <w:lang w:val="da-DK"/>
        </w:rPr>
        <w:t xml:space="preserve">, herunder </w:t>
      </w:r>
      <w:r>
        <w:rPr>
          <w:rFonts w:ascii="Calibri" w:hAnsi="Calibri"/>
          <w:sz w:val="24"/>
          <w:szCs w:val="24"/>
          <w:lang w:val="da-DK"/>
        </w:rPr>
        <w:t>gennemgang af g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rundlæggende regler for 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>god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 adfærd over for patienter, kolleger, mv.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, </w:t>
      </w:r>
      <w:r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alarmering hjertestop og brand, håndtering af 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>t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>avshedspligt</w:t>
      </w:r>
      <w:r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 og brug på sociale medier. Dertil rundvisning mhp. afdelingens geografi med 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>præsentation af d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>en lægelige stab og øvrige personale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>grupper, herunder det tværfaglige samarbejde, t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>idspunkter for formaliseret undervisning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 og konference, drøftelse af relevant litteratur, herunder e-dok dokumenter, d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>agligt arbejdsprogram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 inkl. v</w:t>
      </w:r>
      <w:r w:rsidRPr="00A2338E">
        <w:rPr>
          <w:rFonts w:ascii="Calibri" w:eastAsia="Times New Roman" w:hAnsi="Calibri" w:cs="Helvetica"/>
          <w:sz w:val="24"/>
          <w:szCs w:val="24"/>
          <w:lang w:val="da-DK" w:eastAsia="da-DK"/>
        </w:rPr>
        <w:t>agtplaner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, </w:t>
      </w:r>
      <w:r>
        <w:rPr>
          <w:rFonts w:ascii="Calibri" w:eastAsia="Times New Roman" w:hAnsi="Calibri" w:cs="Helvetica"/>
          <w:sz w:val="24"/>
          <w:szCs w:val="24"/>
          <w:lang w:val="da-DK" w:eastAsia="da-DK"/>
        </w:rPr>
        <w:t>aftaler</w:t>
      </w:r>
      <w:r w:rsidRPr="00FB6F9A">
        <w:rPr>
          <w:rFonts w:ascii="Calibri" w:eastAsia="Times New Roman" w:hAnsi="Calibri" w:cs="Helvetica"/>
          <w:sz w:val="24"/>
          <w:szCs w:val="24"/>
          <w:lang w:val="da-DK" w:eastAsia="da-DK"/>
        </w:rPr>
        <w:t xml:space="preserve"> om </w:t>
      </w:r>
      <w:r w:rsidRPr="00E95505">
        <w:rPr>
          <w:rFonts w:ascii="Calibri" w:eastAsia="Times New Roman" w:hAnsi="Calibri" w:cs="Helvetica"/>
          <w:sz w:val="24"/>
          <w:szCs w:val="24"/>
          <w:lang w:val="da-DK" w:eastAsia="da-DK"/>
        </w:rPr>
        <w:t>fravær og grundlæggende regler om hospitalshygiejne og brug af værnemidler.</w:t>
      </w:r>
    </w:p>
    <w:p w14:paraId="5E589A1C" w14:textId="77777777" w:rsidR="00C3636C" w:rsidRPr="00FB6F9A" w:rsidRDefault="00C3636C" w:rsidP="00C3636C">
      <w:pPr>
        <w:spacing w:line="276" w:lineRule="auto"/>
        <w:rPr>
          <w:rFonts w:ascii="Calibri" w:hAnsi="Calibri"/>
          <w:lang w:val="da-DK"/>
        </w:rPr>
      </w:pPr>
    </w:p>
    <w:p w14:paraId="081D1AF0" w14:textId="77777777" w:rsidR="00C3636C" w:rsidRPr="0049586A" w:rsidRDefault="00C3636C" w:rsidP="00C3636C">
      <w:pPr>
        <w:spacing w:line="276" w:lineRule="auto"/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</w:pPr>
      <w:bookmarkStart w:id="0" w:name="_bookmark7"/>
      <w:bookmarkEnd w:id="0"/>
      <w:r w:rsidRPr="0049586A"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 xml:space="preserve">Organisering af uddannelsen af </w:t>
      </w:r>
      <w:r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>12</w:t>
      </w:r>
      <w:r w:rsidRPr="0049586A"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 xml:space="preserve">. semesters medicinstuderende </w:t>
      </w:r>
    </w:p>
    <w:p w14:paraId="5F9F18D7" w14:textId="77777777" w:rsidR="00C3636C" w:rsidRPr="00FB6F9A" w:rsidRDefault="00C3636C" w:rsidP="00C3636C">
      <w:pPr>
        <w:pStyle w:val="Overskrift7"/>
        <w:spacing w:line="276" w:lineRule="auto"/>
      </w:pPr>
      <w:bookmarkStart w:id="1" w:name="_bookmark8"/>
      <w:bookmarkEnd w:id="1"/>
      <w:r w:rsidRPr="00FB6F9A">
        <w:t>Uddannelsesvejledning</w:t>
      </w:r>
    </w:p>
    <w:p w14:paraId="7588DE06" w14:textId="283E6BA2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5E1ED4">
        <w:rPr>
          <w:rFonts w:ascii="Calibri" w:hAnsi="Calibri"/>
          <w:sz w:val="24"/>
          <w:szCs w:val="24"/>
          <w:lang w:val="da-DK"/>
        </w:rPr>
        <w:t xml:space="preserve">Det er </w:t>
      </w:r>
      <w:proofErr w:type="spellStart"/>
      <w:r w:rsidRPr="005E1ED4">
        <w:rPr>
          <w:rFonts w:ascii="Calibri" w:hAnsi="Calibri"/>
          <w:sz w:val="24"/>
          <w:szCs w:val="24"/>
          <w:lang w:val="da-DK"/>
        </w:rPr>
        <w:t>UPL</w:t>
      </w:r>
      <w:r w:rsidR="005A10A0">
        <w:rPr>
          <w:rFonts w:ascii="Calibri" w:hAnsi="Calibri"/>
          <w:sz w:val="24"/>
          <w:szCs w:val="24"/>
          <w:lang w:val="da-DK"/>
        </w:rPr>
        <w:t>erne</w:t>
      </w:r>
      <w:proofErr w:type="spellEnd"/>
      <w:r w:rsidRPr="005E1ED4">
        <w:rPr>
          <w:rFonts w:ascii="Calibri" w:hAnsi="Calibri"/>
          <w:sz w:val="24"/>
          <w:szCs w:val="24"/>
          <w:lang w:val="da-DK"/>
        </w:rPr>
        <w:t xml:space="preserve">, der er ansvarlig for </w:t>
      </w:r>
    </w:p>
    <w:p w14:paraId="1EBA77EE" w14:textId="77777777" w:rsidR="00C3636C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49586A">
        <w:rPr>
          <w:rFonts w:ascii="Calibri" w:hAnsi="Calibri"/>
          <w:sz w:val="24"/>
          <w:szCs w:val="24"/>
        </w:rPr>
        <w:t>at afholde introduktion</w:t>
      </w:r>
    </w:p>
    <w:p w14:paraId="7297A0BA" w14:textId="77777777" w:rsidR="00C3636C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D11C37">
        <w:rPr>
          <w:rFonts w:ascii="Calibri" w:hAnsi="Calibri"/>
          <w:sz w:val="24"/>
          <w:szCs w:val="24"/>
        </w:rPr>
        <w:t xml:space="preserve">at tilrettelægge uddannelse </w:t>
      </w:r>
    </w:p>
    <w:p w14:paraId="3DFDF369" w14:textId="77777777" w:rsidR="00C3636C" w:rsidRPr="00D11C37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D11C37">
        <w:rPr>
          <w:rFonts w:ascii="Calibri" w:hAnsi="Calibri"/>
          <w:sz w:val="24"/>
          <w:szCs w:val="24"/>
        </w:rPr>
        <w:t>at kollegerne i afde</w:t>
      </w:r>
      <w:r>
        <w:rPr>
          <w:rFonts w:ascii="Calibri" w:hAnsi="Calibri"/>
          <w:sz w:val="24"/>
          <w:szCs w:val="24"/>
        </w:rPr>
        <w:t>lingen forstår supervisionsopgaven og samarbejdet</w:t>
      </w:r>
    </w:p>
    <w:p w14:paraId="526FD617" w14:textId="77777777" w:rsidR="00C3636C" w:rsidRPr="0049586A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49586A">
        <w:rPr>
          <w:rFonts w:ascii="Calibri" w:hAnsi="Calibri"/>
          <w:sz w:val="24"/>
          <w:szCs w:val="24"/>
        </w:rPr>
        <w:t>at foretage den summative vurdering (</w:t>
      </w:r>
      <w:proofErr w:type="spellStart"/>
      <w:r w:rsidRPr="0049586A">
        <w:rPr>
          <w:rFonts w:ascii="Calibri" w:hAnsi="Calibri"/>
          <w:sz w:val="24"/>
          <w:szCs w:val="24"/>
        </w:rPr>
        <w:t>udprøvning</w:t>
      </w:r>
      <w:proofErr w:type="spellEnd"/>
      <w:r w:rsidRPr="0049586A">
        <w:rPr>
          <w:rFonts w:ascii="Calibri" w:hAnsi="Calibri"/>
          <w:sz w:val="24"/>
          <w:szCs w:val="24"/>
        </w:rPr>
        <w:t>) af kompetencer</w:t>
      </w:r>
      <w:r>
        <w:rPr>
          <w:rFonts w:ascii="Calibri" w:hAnsi="Calibri"/>
          <w:sz w:val="24"/>
          <w:szCs w:val="24"/>
        </w:rPr>
        <w:t xml:space="preserve"> til slut</w:t>
      </w:r>
    </w:p>
    <w:p w14:paraId="27750D1E" w14:textId="77777777" w:rsidR="00C3636C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49586A">
        <w:rPr>
          <w:rFonts w:ascii="Calibri" w:hAnsi="Calibri"/>
          <w:sz w:val="24"/>
          <w:szCs w:val="24"/>
        </w:rPr>
        <w:t>at sikre udpegning af mentor</w:t>
      </w:r>
      <w:r>
        <w:rPr>
          <w:rFonts w:ascii="Calibri" w:hAnsi="Calibri"/>
          <w:sz w:val="24"/>
          <w:szCs w:val="24"/>
        </w:rPr>
        <w:t>er</w:t>
      </w:r>
      <w:r w:rsidRPr="0049586A">
        <w:rPr>
          <w:rFonts w:ascii="Calibri" w:hAnsi="Calibri"/>
          <w:sz w:val="24"/>
          <w:szCs w:val="24"/>
        </w:rPr>
        <w:t xml:space="preserve"> </w:t>
      </w:r>
    </w:p>
    <w:p w14:paraId="50850CCB" w14:textId="77777777" w:rsidR="00C3636C" w:rsidRDefault="00C3636C" w:rsidP="00C3636C">
      <w:pPr>
        <w:pStyle w:val="Listeafsnit"/>
        <w:numPr>
          <w:ilvl w:val="0"/>
          <w:numId w:val="7"/>
        </w:numPr>
        <w:spacing w:line="276" w:lineRule="auto"/>
        <w:rPr>
          <w:rFonts w:ascii="Calibri" w:hAnsi="Calibri"/>
          <w:sz w:val="24"/>
          <w:szCs w:val="24"/>
        </w:rPr>
      </w:pPr>
      <w:r w:rsidRPr="00D35040">
        <w:rPr>
          <w:rFonts w:ascii="Calibri" w:hAnsi="Calibri"/>
          <w:sz w:val="24"/>
          <w:szCs w:val="24"/>
        </w:rPr>
        <w:t xml:space="preserve">at koordinere fælles undervisning for alle 12. semesters medicinstuderende på RH Horsens </w:t>
      </w:r>
    </w:p>
    <w:p w14:paraId="1B4899DF" w14:textId="77777777" w:rsidR="00C3636C" w:rsidRPr="0012793A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12793A">
        <w:rPr>
          <w:rFonts w:ascii="Calibri" w:hAnsi="Calibri"/>
          <w:sz w:val="24"/>
          <w:szCs w:val="24"/>
          <w:lang w:val="da-DK"/>
        </w:rPr>
        <w:t>Den daglige vejledning foretages af de kliniske vejledere, som er speciallæger eller uddannelseslæger.</w:t>
      </w:r>
    </w:p>
    <w:p w14:paraId="4B43B67C" w14:textId="77777777" w:rsidR="00C3636C" w:rsidRPr="005E1ED4" w:rsidRDefault="00C3636C" w:rsidP="00C3636C">
      <w:pPr>
        <w:spacing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7FBC8EE8" w14:textId="77777777" w:rsidR="00C3636C" w:rsidRPr="005E1ED4" w:rsidRDefault="00C3636C" w:rsidP="00C3636C">
      <w:pPr>
        <w:spacing w:line="276" w:lineRule="auto"/>
        <w:rPr>
          <w:rFonts w:ascii="Calibri" w:hAnsi="Calibri"/>
          <w:color w:val="1F497D" w:themeColor="text2"/>
          <w:sz w:val="24"/>
          <w:szCs w:val="24"/>
          <w:u w:val="single"/>
          <w:lang w:val="da-DK"/>
        </w:rPr>
      </w:pPr>
      <w:bookmarkStart w:id="2" w:name="_bookmark9"/>
      <w:bookmarkEnd w:id="2"/>
      <w:r w:rsidRPr="005E1ED4">
        <w:rPr>
          <w:rFonts w:ascii="Calibri" w:hAnsi="Calibri"/>
          <w:color w:val="1F497D" w:themeColor="text2"/>
          <w:sz w:val="24"/>
          <w:szCs w:val="24"/>
          <w:u w:val="single"/>
          <w:lang w:val="da-DK"/>
        </w:rPr>
        <w:t>Arbejdsopgaver og -</w:t>
      </w:r>
      <w:r w:rsidRPr="005E1ED4">
        <w:rPr>
          <w:rFonts w:ascii="Calibri" w:hAnsi="Calibri"/>
          <w:color w:val="1F497D" w:themeColor="text2"/>
          <w:spacing w:val="-1"/>
          <w:sz w:val="24"/>
          <w:szCs w:val="24"/>
          <w:u w:val="single"/>
          <w:lang w:val="da-DK"/>
        </w:rPr>
        <w:t xml:space="preserve"> </w:t>
      </w:r>
      <w:r w:rsidRPr="005E1ED4">
        <w:rPr>
          <w:rFonts w:ascii="Calibri" w:hAnsi="Calibri"/>
          <w:color w:val="1F497D" w:themeColor="text2"/>
          <w:sz w:val="24"/>
          <w:szCs w:val="24"/>
          <w:u w:val="single"/>
          <w:lang w:val="da-DK"/>
        </w:rPr>
        <w:t>tilrettelæggelse</w:t>
      </w:r>
    </w:p>
    <w:p w14:paraId="7FC34EA4" w14:textId="287B7EDB" w:rsidR="00C3636C" w:rsidRDefault="00C3636C" w:rsidP="00C3636C">
      <w:pPr>
        <w:pStyle w:val="Brdtekst2"/>
        <w:rPr>
          <w:color w:val="auto"/>
        </w:rPr>
      </w:pPr>
      <w:r w:rsidRPr="005E1ED4">
        <w:rPr>
          <w:color w:val="auto"/>
        </w:rPr>
        <w:t xml:space="preserve">I akutafdelingen </w:t>
      </w:r>
      <w:r>
        <w:rPr>
          <w:color w:val="auto"/>
        </w:rPr>
        <w:t>vil</w:t>
      </w:r>
      <w:r w:rsidRPr="005E1ED4">
        <w:rPr>
          <w:color w:val="auto"/>
        </w:rPr>
        <w:t xml:space="preserve"> </w:t>
      </w:r>
      <w:r>
        <w:rPr>
          <w:color w:val="auto"/>
        </w:rPr>
        <w:t>du som</w:t>
      </w:r>
      <w:r w:rsidRPr="005E1ED4">
        <w:rPr>
          <w:color w:val="auto"/>
        </w:rPr>
        <w:t xml:space="preserve"> medicinstuderende </w:t>
      </w:r>
      <w:r>
        <w:rPr>
          <w:color w:val="auto"/>
        </w:rPr>
        <w:t>træne i at</w:t>
      </w:r>
      <w:r w:rsidRPr="005E1ED4">
        <w:rPr>
          <w:color w:val="auto"/>
        </w:rPr>
        <w:t xml:space="preserve"> modtage akut indlagte </w:t>
      </w:r>
      <w:r>
        <w:rPr>
          <w:color w:val="auto"/>
        </w:rPr>
        <w:t>patienter</w:t>
      </w:r>
      <w:r w:rsidRPr="005E1ED4">
        <w:rPr>
          <w:color w:val="auto"/>
        </w:rPr>
        <w:t>, samt patienter med bevægeapparatskader i skadestuen.</w:t>
      </w:r>
    </w:p>
    <w:p w14:paraId="02ACED3B" w14:textId="77777777" w:rsidR="00C3636C" w:rsidRPr="005E1ED4" w:rsidRDefault="00C3636C" w:rsidP="00C3636C">
      <w:pPr>
        <w:pStyle w:val="Brdtekst2"/>
        <w:rPr>
          <w:color w:val="auto"/>
        </w:rPr>
      </w:pPr>
      <w:r>
        <w:rPr>
          <w:color w:val="auto"/>
        </w:rPr>
        <w:t xml:space="preserve">Under opholdet vil du have et fokuseret ophold på afdelingen for bedøvelse, operation og intensiv af en uges varighed. Denne uge vil du være sammen med medicinstuderende fra ortopædkirurgisk afdeling. </w:t>
      </w:r>
    </w:p>
    <w:p w14:paraId="3F15A974" w14:textId="223B0E9E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>
        <w:rPr>
          <w:rFonts w:ascii="Calibri" w:hAnsi="Calibri"/>
          <w:sz w:val="24"/>
          <w:szCs w:val="24"/>
          <w:lang w:val="da-DK"/>
        </w:rPr>
        <w:t xml:space="preserve">Gennem de </w:t>
      </w:r>
      <w:r w:rsidRPr="005E1ED4">
        <w:rPr>
          <w:rFonts w:ascii="Calibri" w:hAnsi="Calibri"/>
          <w:sz w:val="24"/>
          <w:szCs w:val="24"/>
          <w:lang w:val="da-DK"/>
        </w:rPr>
        <w:t>tre første uger</w:t>
      </w:r>
      <w:r>
        <w:rPr>
          <w:rFonts w:ascii="Calibri" w:hAnsi="Calibri"/>
          <w:sz w:val="24"/>
          <w:szCs w:val="24"/>
          <w:lang w:val="da-DK"/>
        </w:rPr>
        <w:t xml:space="preserve"> vil du dække</w:t>
      </w:r>
      <w:r w:rsidRPr="005E1ED4">
        <w:rPr>
          <w:rFonts w:ascii="Calibri" w:hAnsi="Calibri"/>
          <w:sz w:val="24"/>
          <w:szCs w:val="24"/>
          <w:lang w:val="da-DK"/>
        </w:rPr>
        <w:t xml:space="preserve"> dagfunktion fra </w:t>
      </w:r>
      <w:r w:rsidR="004D0EBD">
        <w:rPr>
          <w:rFonts w:ascii="Calibri" w:hAnsi="Calibri"/>
          <w:sz w:val="24"/>
          <w:szCs w:val="24"/>
          <w:lang w:val="da-DK"/>
        </w:rPr>
        <w:t>7.45</w:t>
      </w:r>
      <w:r w:rsidRPr="005E1ED4">
        <w:rPr>
          <w:rFonts w:ascii="Calibri" w:hAnsi="Calibri"/>
          <w:sz w:val="24"/>
          <w:szCs w:val="24"/>
          <w:lang w:val="da-DK"/>
        </w:rPr>
        <w:t xml:space="preserve"> til 15.</w:t>
      </w:r>
      <w:r>
        <w:rPr>
          <w:rFonts w:ascii="Calibri" w:hAnsi="Calibri"/>
          <w:sz w:val="24"/>
          <w:szCs w:val="24"/>
          <w:lang w:val="da-DK"/>
        </w:rPr>
        <w:t>00</w:t>
      </w:r>
      <w:r w:rsidRPr="005E1ED4">
        <w:rPr>
          <w:rFonts w:ascii="Calibri" w:hAnsi="Calibri"/>
          <w:sz w:val="24"/>
          <w:szCs w:val="24"/>
          <w:lang w:val="da-DK"/>
        </w:rPr>
        <w:t xml:space="preserve">. </w:t>
      </w:r>
    </w:p>
    <w:p w14:paraId="35CF8D3B" w14:textId="77777777" w:rsidR="00F95734" w:rsidRDefault="00C3636C" w:rsidP="00C3636C">
      <w:pPr>
        <w:pStyle w:val="Brdtekst3"/>
      </w:pPr>
      <w:r>
        <w:t xml:space="preserve">Under hele dit ophold vil du sammen med en anden (måske 2 andre) medicinstuderende danne et dyadepar (-gruppe). I vil have KBU-læger, som mentorer. Jeres mentorer har opmærksomhed på jeres trivsel. I drøfter det, som har gjort særligt indtryk? Det, som har været svært? Og det, som har været sjovt og lærerigt? I må også spørge til KBU-start mm. </w:t>
      </w:r>
    </w:p>
    <w:p w14:paraId="3D12A9C0" w14:textId="24BE5BAC" w:rsidR="00C3636C" w:rsidRDefault="00CF7313" w:rsidP="00C3636C">
      <w:pPr>
        <w:pStyle w:val="Brdtekst3"/>
      </w:pPr>
      <w:r>
        <w:t xml:space="preserve">To gange under dit ophold er det </w:t>
      </w:r>
      <w:r w:rsidR="00FF2B3D">
        <w:t xml:space="preserve">hensigten, at I skal have </w:t>
      </w:r>
      <w:r w:rsidR="00280396">
        <w:t>klinikfagligt refleksionsrum</w:t>
      </w:r>
      <w:r w:rsidR="00FF2B3D">
        <w:t xml:space="preserve">, hvor i mødes 2 x 1 time og drøfter udvalgte emner. </w:t>
      </w:r>
      <w:r w:rsidR="007350E7">
        <w:t xml:space="preserve">Rummet vil blive faciliteret af en KBU-læge. </w:t>
      </w:r>
    </w:p>
    <w:p w14:paraId="1006F6BB" w14:textId="77777777" w:rsidR="00C3636C" w:rsidRDefault="00C3636C" w:rsidP="00C3636C">
      <w:pPr>
        <w:pStyle w:val="Brdtekst3"/>
      </w:pPr>
      <w:r>
        <w:t>Hver morgen møder du omklædt i konferencerummet kl. 7.45. Dit arbejdsskema fortæller dig, hvilken funktion du primært skal dække den pågældende dag. Vi har fire transportable computere, som I som medicinstuderende har ansvar for. De skal gerne være opladede. I vil også få telefoner, som efter jeres vagt, skal placeres i opladeren</w:t>
      </w:r>
      <w:r w:rsidRPr="00F20AE3">
        <w:rPr>
          <w:i/>
        </w:rPr>
        <w:t>.</w:t>
      </w:r>
      <w:r>
        <w:rPr>
          <w:i/>
        </w:rPr>
        <w:t xml:space="preserve"> </w:t>
      </w:r>
    </w:p>
    <w:p w14:paraId="76341E73" w14:textId="56C71A10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>
        <w:rPr>
          <w:rFonts w:ascii="Calibri" w:hAnsi="Calibri"/>
          <w:sz w:val="24"/>
          <w:szCs w:val="24"/>
          <w:lang w:val="da-DK"/>
        </w:rPr>
        <w:t xml:space="preserve">I klinikuge 1 skal jeres fokus være på hyppige indlæggelsesårsager, journalskrivning og klinisk beslutningstagning. I klinikuge 2-3 skal jeres fokus være på </w:t>
      </w:r>
      <w:proofErr w:type="spellStart"/>
      <w:r>
        <w:rPr>
          <w:rFonts w:ascii="Calibri" w:hAnsi="Calibri"/>
          <w:sz w:val="24"/>
          <w:szCs w:val="24"/>
          <w:lang w:val="da-DK"/>
        </w:rPr>
        <w:t>endokrinologiske</w:t>
      </w:r>
      <w:proofErr w:type="spellEnd"/>
      <w:r>
        <w:rPr>
          <w:rFonts w:ascii="Calibri" w:hAnsi="Calibri"/>
          <w:sz w:val="24"/>
          <w:szCs w:val="24"/>
          <w:lang w:val="da-DK"/>
        </w:rPr>
        <w:t xml:space="preserve"> problemstillinger og i klinikuge 4-5 på geriatriske problemstillinger. Fokus er tilpasset emnet for fælles eftermiddagsundervisning. Fredag har I forelæsning</w:t>
      </w:r>
      <w:r w:rsidR="0028113D">
        <w:rPr>
          <w:rFonts w:ascii="Calibri" w:hAnsi="Calibri"/>
          <w:sz w:val="24"/>
          <w:szCs w:val="24"/>
          <w:lang w:val="da-DK"/>
        </w:rPr>
        <w:t>er</w:t>
      </w:r>
      <w:r>
        <w:rPr>
          <w:rFonts w:ascii="Calibri" w:hAnsi="Calibri"/>
          <w:sz w:val="24"/>
          <w:szCs w:val="24"/>
          <w:lang w:val="da-DK"/>
        </w:rPr>
        <w:t xml:space="preserve"> på universitet. Denne dag er I derfor ikke hos os. </w:t>
      </w:r>
    </w:p>
    <w:p w14:paraId="48811CA9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5E1ED4">
        <w:rPr>
          <w:rFonts w:ascii="Calibri" w:hAnsi="Calibri"/>
          <w:sz w:val="24"/>
          <w:szCs w:val="24"/>
          <w:lang w:val="da-DK"/>
        </w:rPr>
        <w:t>De kliniske arbejdsfunktioner in</w:t>
      </w:r>
      <w:r>
        <w:rPr>
          <w:rFonts w:ascii="Calibri" w:hAnsi="Calibri"/>
          <w:sz w:val="24"/>
          <w:szCs w:val="24"/>
          <w:lang w:val="da-DK"/>
        </w:rPr>
        <w:t>kluderer</w:t>
      </w:r>
      <w:r w:rsidRPr="005E1ED4">
        <w:rPr>
          <w:rFonts w:ascii="Calibri" w:hAnsi="Calibri"/>
          <w:sz w:val="24"/>
          <w:szCs w:val="24"/>
          <w:lang w:val="da-DK"/>
        </w:rPr>
        <w:t xml:space="preserve"> journaloptagelse af akutte </w:t>
      </w:r>
      <w:r>
        <w:rPr>
          <w:rFonts w:ascii="Calibri" w:hAnsi="Calibri"/>
          <w:sz w:val="24"/>
          <w:szCs w:val="24"/>
          <w:lang w:val="da-DK"/>
        </w:rPr>
        <w:t xml:space="preserve">patienter, blandt andet </w:t>
      </w:r>
      <w:r w:rsidRPr="005E1ED4">
        <w:rPr>
          <w:rFonts w:ascii="Calibri" w:hAnsi="Calibri"/>
          <w:sz w:val="24"/>
          <w:szCs w:val="24"/>
          <w:lang w:val="da-DK"/>
        </w:rPr>
        <w:t xml:space="preserve">geriatriske og </w:t>
      </w:r>
      <w:proofErr w:type="spellStart"/>
      <w:r w:rsidRPr="005E1ED4">
        <w:rPr>
          <w:rFonts w:ascii="Calibri" w:hAnsi="Calibri"/>
          <w:sz w:val="24"/>
          <w:szCs w:val="24"/>
          <w:lang w:val="da-DK"/>
        </w:rPr>
        <w:t>endokrinologiske</w:t>
      </w:r>
      <w:proofErr w:type="spellEnd"/>
      <w:r w:rsidRPr="005E1ED4">
        <w:rPr>
          <w:rFonts w:ascii="Calibri" w:hAnsi="Calibri"/>
          <w:sz w:val="24"/>
          <w:szCs w:val="24"/>
          <w:lang w:val="da-DK"/>
        </w:rPr>
        <w:t xml:space="preserve"> patienter, samt skadekort eller journal på patienter med skade på bevægeapparatet under</w:t>
      </w:r>
      <w:r>
        <w:rPr>
          <w:rFonts w:ascii="Calibri" w:hAnsi="Calibri"/>
          <w:sz w:val="24"/>
          <w:szCs w:val="24"/>
          <w:lang w:val="da-DK"/>
        </w:rPr>
        <w:t xml:space="preserve"> tæt</w:t>
      </w:r>
      <w:r w:rsidRPr="005E1ED4">
        <w:rPr>
          <w:rFonts w:ascii="Calibri" w:hAnsi="Calibri"/>
          <w:sz w:val="24"/>
          <w:szCs w:val="24"/>
          <w:lang w:val="da-DK"/>
        </w:rPr>
        <w:t xml:space="preserve"> supervision af kollega. </w:t>
      </w:r>
      <w:bookmarkStart w:id="3" w:name="_bookmark10"/>
      <w:bookmarkEnd w:id="3"/>
    </w:p>
    <w:p w14:paraId="1C35550A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>
        <w:rPr>
          <w:rFonts w:ascii="Calibri" w:hAnsi="Calibri"/>
          <w:sz w:val="24"/>
          <w:szCs w:val="24"/>
          <w:lang w:val="da-DK"/>
        </w:rPr>
        <w:t xml:space="preserve">Udover at klæde jer på til kandidateksamen er fokus at hjælpe jer med overgang til KBU-livet.  </w:t>
      </w:r>
    </w:p>
    <w:p w14:paraId="450C2BB6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</w:p>
    <w:p w14:paraId="7EF5BF1A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>
        <w:rPr>
          <w:rFonts w:ascii="Calibri" w:hAnsi="Calibri"/>
          <w:sz w:val="24"/>
          <w:szCs w:val="24"/>
          <w:lang w:val="da-DK"/>
        </w:rPr>
        <w:t>Vores tidligere medicinstuderende har efterspurgt følgende E-dok retningslinjer. Det forventes ikke, at du har læst dem, før du starter:</w:t>
      </w:r>
    </w:p>
    <w:p w14:paraId="34B14E6B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</w:p>
    <w:p w14:paraId="111A3006" w14:textId="77777777" w:rsidR="00C3636C" w:rsidRDefault="00C3636C" w:rsidP="00C3636C">
      <w:pPr>
        <w:rPr>
          <w:rFonts w:ascii="Verdana" w:eastAsiaTheme="minorHAnsi" w:hAnsi="Verdana" w:cs="Times New Roman"/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BA2BE454BDDD500EC1257B47004410C4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 xml:space="preserve">Initial udredning og behandling af sepsis og septisk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shock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>, uden for intensiv afsnit, regional retningslinje</w:t>
      </w:r>
      <w:r>
        <w:fldChar w:fldCharType="end"/>
      </w:r>
    </w:p>
    <w:p w14:paraId="34B0FECB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2F6B5F8011F091E3C1257905002DE375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Initial antibiotika behandling af udvalgte samfundserhvervede bakterielle infektioner hos voksne immunkompetente patienter, regional retningslinje</w:t>
      </w:r>
      <w:r>
        <w:fldChar w:fldCharType="end"/>
      </w:r>
    </w:p>
    <w:p w14:paraId="052B7676" w14:textId="77777777" w:rsidR="00C3636C" w:rsidRPr="000C6822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"https://e-dok.rm.dk/edok/Admin/GUI.nsf/Desktop.html?open&amp;openlink=https://e-dok.rm.dk/edok/enduser/portal.nsf/Main.html?open&amp;unid=XC0BF90E25B58DDA4C12587DF002E7067&amp;dbpath=/edok/editor/RM.nsf/&amp;windowwidth=1100&amp;windowheight=600&amp;windowtitle=S%F8g" \t "_blank"</w:instrText>
      </w:r>
      <w:r>
        <w:fldChar w:fldCharType="separate"/>
      </w:r>
      <w:r w:rsidRPr="000C6822">
        <w:rPr>
          <w:rStyle w:val="Hyperlink"/>
          <w:rFonts w:ascii="Verdana" w:hAnsi="Verdana"/>
          <w:sz w:val="20"/>
          <w:szCs w:val="20"/>
          <w:lang w:val="da-DK"/>
        </w:rPr>
        <w:t>Behandling af patienter med indlæggelseskrævende KOL-eksacerbation, regional retningslinje</w:t>
      </w:r>
      <w:r>
        <w:fldChar w:fldCharType="end"/>
      </w:r>
    </w:p>
    <w:p w14:paraId="6F6C2FA2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74FC8E66F2EC26A5C125852F00425F06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COVID-19. Diagnostik og behandling af, regional retningslinje</w:t>
      </w:r>
      <w:r>
        <w:fldChar w:fldCharType="end"/>
      </w:r>
    </w:p>
    <w:p w14:paraId="246C3E7B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FB89BB95F6A829DCC12582AA00680F84&amp;level=6006FA&amp;dbpath=/edok/editor/6006FA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Akut rusmiddelforgiftning</w:t>
      </w:r>
      <w:r>
        <w:fldChar w:fldCharType="end"/>
      </w:r>
    </w:p>
    <w:p w14:paraId="67A5CC6C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447A145F05222F22C1258419003F35BE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 xml:space="preserve">Udredning af patienter på mistanke om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cauda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 xml:space="preserve">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equina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 xml:space="preserve"> syndrom og nyopstået lammelse pga. diskusprolaps, regional retningslinje</w:t>
      </w:r>
      <w:r>
        <w:fldChar w:fldCharType="end"/>
      </w:r>
    </w:p>
    <w:p w14:paraId="5EA03FF9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F2B1498F98E6EBA2C12583E80040FFC9&amp;level=6006FA&amp;dbpath=/edok/editor/6006FA.nsf/&amp;windowwidth=1100&amp;windowheight=600&amp;windowtitle=S%F8g" \t "_blank"</w:instrText>
      </w:r>
      <w:r>
        <w:fldChar w:fldCharType="separate"/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Rhabdomyolyse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>, Behandling udenfor intensivt afsnit, Regionshospitalet Horsens</w:t>
      </w:r>
      <w:r>
        <w:fldChar w:fldCharType="end"/>
      </w:r>
    </w:p>
    <w:p w14:paraId="44C30D25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D9D852052868526EC125847E003807CE&amp;level=6006FA&amp;dbpath=/edok/editor/6006FA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Synkope, visitering og behandling. Forløbsbeskrivelse.</w:t>
      </w:r>
      <w:r>
        <w:fldChar w:fldCharType="end"/>
      </w:r>
    </w:p>
    <w:p w14:paraId="09DC2E8B" w14:textId="77777777" w:rsidR="00C3636C" w:rsidRPr="003536A8" w:rsidRDefault="00C3636C" w:rsidP="00C3636C">
      <w:pPr>
        <w:rPr>
          <w:lang w:val="da-DK"/>
        </w:rPr>
      </w:pPr>
    </w:p>
    <w:p w14:paraId="5EF245C3" w14:textId="77777777" w:rsidR="00C3636C" w:rsidRPr="003536A8" w:rsidRDefault="00C3636C" w:rsidP="00C3636C">
      <w:pPr>
        <w:rPr>
          <w:lang w:val="da-DK"/>
        </w:rPr>
      </w:pPr>
      <w:r w:rsidRPr="003536A8">
        <w:rPr>
          <w:lang w:val="da-DK"/>
        </w:rPr>
        <w:t>Endokrinologi:</w:t>
      </w:r>
    </w:p>
    <w:p w14:paraId="0F6B3DAF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C1257BDC0045F106C1257D4F002FACAE&amp;level=6006FA&amp;dbpath=/edok/editor/6006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Diabetesbehandling under faste (3.1.3), RHH</w:t>
      </w:r>
      <w:r>
        <w:fldChar w:fldCharType="end"/>
      </w:r>
    </w:p>
    <w:p w14:paraId="202A0F02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64B3D3F2A86E9118C1257B650029DD66&amp;level=6006FA&amp;dbpath=/edok/editor/6006FA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 xml:space="preserve">Diabetisk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ketoacidose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>, lommekort</w:t>
      </w:r>
      <w:r>
        <w:fldChar w:fldCharType="end"/>
      </w:r>
    </w:p>
    <w:p w14:paraId="088E8E8E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77D6990EAC3093E9C1257405003B4166&amp;level=6006FA&amp;dbpath=/edok/editor/600604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3.1.11. Mb. Addison udredning og behandling</w:t>
      </w:r>
      <w:r>
        <w:fldChar w:fldCharType="end"/>
      </w:r>
    </w:p>
    <w:p w14:paraId="5FFF945B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E478A335E96A71F1C12576F100302067&amp;level=6006FA&amp;dbpath=/edok/editor/600604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 xml:space="preserve">3.1.14.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Thyreoidea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 xml:space="preserve"> - </w:t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thyreotoksikose</w:t>
      </w:r>
      <w:proofErr w:type="spellEnd"/>
      <w:r>
        <w:fldChar w:fldCharType="end"/>
      </w:r>
    </w:p>
    <w:p w14:paraId="6AEB5ECB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5AB9EE8D0767E089C1257AA70032DC47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Behandling af osteoporose, regional retningslinje</w:t>
      </w:r>
      <w:r>
        <w:fldChar w:fldCharType="end"/>
      </w:r>
    </w:p>
    <w:p w14:paraId="62A075A0" w14:textId="77777777" w:rsidR="00C3636C" w:rsidRPr="003536A8" w:rsidRDefault="00C3636C" w:rsidP="00C3636C">
      <w:pPr>
        <w:rPr>
          <w:lang w:val="da-DK"/>
        </w:rPr>
      </w:pPr>
    </w:p>
    <w:p w14:paraId="40CD59E9" w14:textId="77777777" w:rsidR="00C3636C" w:rsidRDefault="00C3636C" w:rsidP="00C3636C">
      <w:pPr>
        <w:rPr>
          <w:lang w:val="da-DK"/>
        </w:rPr>
      </w:pPr>
      <w:r w:rsidRPr="003536A8">
        <w:rPr>
          <w:lang w:val="da-DK"/>
        </w:rPr>
        <w:t>Geriatri og bevægeapparat:</w:t>
      </w:r>
    </w:p>
    <w:p w14:paraId="20FF10DE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"https://e-dok.rm.dk/edok/Admin/GUI.nsf/Desktop.html?open&amp;openlink=https://e-dok.rm.dk/edok/enduser/portal.nsf/Main.html?open&amp;unid=XC3E1CCA5809B8C68C1257A9900457E8B&amp;dbpath=/edok/editor/6006.nsf/&amp;windowwidth=1100&amp;windowheight=600&amp;windowtitle=S%F8g" \t "_blank"</w:instrText>
      </w:r>
      <w:r>
        <w:fldChar w:fldCharType="separate"/>
      </w:r>
      <w:r w:rsidRPr="00AA731C">
        <w:rPr>
          <w:rStyle w:val="Hyperlink"/>
          <w:rFonts w:ascii="Verdana" w:hAnsi="Verdana"/>
          <w:sz w:val="20"/>
          <w:szCs w:val="20"/>
          <w:lang w:val="da-DK"/>
        </w:rPr>
        <w:t>Genoptræningsplan, RHH</w:t>
      </w:r>
      <w:r>
        <w:fldChar w:fldCharType="end"/>
      </w:r>
    </w:p>
    <w:p w14:paraId="7436EA97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2095164814D10501C1257D5C00389863&amp;level=6006FA&amp;dbpath=/edok/editor/6006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Faldudredning, RHH</w:t>
      </w:r>
      <w:r>
        <w:fldChar w:fldCharType="end"/>
      </w:r>
    </w:p>
    <w:p w14:paraId="79D289CE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BB85CE3B57EC3709C12580F7003459C9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Delirium, identifikation, forebyggelse, behandling og pleje. Regional retningslinje.</w:t>
      </w:r>
      <w:r>
        <w:fldChar w:fldCharType="end"/>
      </w:r>
    </w:p>
    <w:p w14:paraId="1CFD93DB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87319380B94F9470C1257559004796F1&amp;level=6006FA&amp;dbpath=/edok/editor/RM.nsf/&amp;windowwidth=1100&amp;windowheight=600&amp;windowtitle=S%F8g" \t "_blank"</w:instrText>
      </w:r>
      <w:r>
        <w:fldChar w:fldCharType="separate"/>
      </w:r>
      <w:r w:rsidRPr="003536A8">
        <w:rPr>
          <w:rStyle w:val="Hyperlink"/>
          <w:rFonts w:ascii="Calibri" w:hAnsi="Calibri" w:cs="Calibri"/>
          <w:lang w:val="da-DK"/>
        </w:rPr>
        <w:t>Hoftenære frakturer, regional retningslinje</w:t>
      </w:r>
      <w:r>
        <w:fldChar w:fldCharType="end"/>
      </w:r>
    </w:p>
    <w:p w14:paraId="471E0150" w14:textId="77777777" w:rsidR="00C3636C" w:rsidRPr="003536A8" w:rsidRDefault="00C3636C" w:rsidP="00C3636C">
      <w:pPr>
        <w:rPr>
          <w:lang w:val="da-DK"/>
        </w:rPr>
      </w:pPr>
      <w:r>
        <w:fldChar w:fldCharType="begin"/>
      </w:r>
      <w:r w:rsidRPr="008F5560">
        <w:rPr>
          <w:lang w:val="da-DK"/>
        </w:rPr>
        <w:instrText>HYPERLINK "http://e-dok.rm.dk/edok/Admin/GUI.nsf/Desktop.html?open&amp;openlink=http://e-dok.rm.dk/edok/enduser/portal.nsf/Main.html?open&amp;unid=X72E8235657B9D932C12574D90042C990&amp;level=6006&amp;dbpath=/edok/editor/600605.nsf/&amp;windowwidth=1100&amp;windowheight=600&amp;windowtitle=S%F8g" \t "_blank"</w:instrText>
      </w:r>
      <w:r>
        <w:fldChar w:fldCharType="separate"/>
      </w:r>
      <w:proofErr w:type="spellStart"/>
      <w:r w:rsidRPr="003536A8">
        <w:rPr>
          <w:rStyle w:val="Hyperlink"/>
          <w:rFonts w:ascii="Calibri" w:hAnsi="Calibri" w:cs="Calibri"/>
          <w:lang w:val="da-DK"/>
        </w:rPr>
        <w:t>Achillesseneruptur</w:t>
      </w:r>
      <w:proofErr w:type="spellEnd"/>
      <w:r w:rsidRPr="003536A8">
        <w:rPr>
          <w:rStyle w:val="Hyperlink"/>
          <w:rFonts w:ascii="Calibri" w:hAnsi="Calibri" w:cs="Calibri"/>
          <w:lang w:val="da-DK"/>
        </w:rPr>
        <w:t xml:space="preserve"> - Diagnosticering og behandling</w:t>
      </w:r>
      <w:r>
        <w:fldChar w:fldCharType="end"/>
      </w:r>
    </w:p>
    <w:p w14:paraId="65254236" w14:textId="77777777" w:rsidR="00C3636C" w:rsidRPr="003536A8" w:rsidRDefault="00C3636C" w:rsidP="00C3636C">
      <w:pPr>
        <w:rPr>
          <w:lang w:val="da-DK"/>
        </w:rPr>
      </w:pPr>
    </w:p>
    <w:p w14:paraId="6169FDE3" w14:textId="77777777" w:rsidR="00C3636C" w:rsidRPr="003536A8" w:rsidRDefault="00C3636C" w:rsidP="00C3636C">
      <w:pPr>
        <w:rPr>
          <w:lang w:val="da-DK"/>
        </w:rPr>
      </w:pPr>
      <w:r w:rsidRPr="003536A8">
        <w:rPr>
          <w:lang w:val="da-DK"/>
        </w:rPr>
        <w:t>Specifikt for samarbejde i akutafdelingen</w:t>
      </w:r>
    </w:p>
    <w:p w14:paraId="3A3DD95D" w14:textId="77777777" w:rsidR="00C3636C" w:rsidRPr="00DF53C2" w:rsidRDefault="00C3636C" w:rsidP="00C3636C">
      <w:pPr>
        <w:rPr>
          <w:rStyle w:val="Hyperlink"/>
          <w:rFonts w:ascii="Calibri" w:hAnsi="Calibri" w:cs="Calibri"/>
          <w:lang w:val="da-DK"/>
        </w:rPr>
      </w:pPr>
      <w:r>
        <w:fldChar w:fldCharType="begin"/>
      </w:r>
      <w:r w:rsidRPr="008F5560">
        <w:rPr>
          <w:lang w:val="da-DK"/>
        </w:rPr>
        <w:instrText>HYPERLINK "https://e-dok.rm.dk/edok/Admin/GUI.nsf/Desktop.html?open&amp;openlink=https://e-dok.rm.dk/edok/enduser/portal.nsf/Main.html?open&amp;unid=XB1DF309F828A76DBC12586B20032D901&amp;level=6006FA&amp;dbpath=/edok/editor/6006FA.nsf/&amp;windowwidth=1100&amp;windowheight=600&amp;windowtitle=S%F8g" \t "_blank"</w:instrText>
      </w:r>
      <w:r>
        <w:fldChar w:fldCharType="separate"/>
      </w:r>
      <w:r w:rsidRPr="00DF53C2">
        <w:rPr>
          <w:rStyle w:val="Hyperlink"/>
          <w:rFonts w:ascii="Calibri" w:hAnsi="Calibri" w:cs="Calibri"/>
          <w:lang w:val="da-DK"/>
        </w:rPr>
        <w:t>Funktionsbeskrivelser, Læger Akutafdelingen</w:t>
      </w:r>
      <w:r>
        <w:fldChar w:fldCharType="end"/>
      </w:r>
    </w:p>
    <w:p w14:paraId="71C88DD6" w14:textId="77777777" w:rsidR="00C3636C" w:rsidRPr="00DF53C2" w:rsidRDefault="00C3636C" w:rsidP="00C3636C">
      <w:pPr>
        <w:rPr>
          <w:rStyle w:val="Hyperlink"/>
          <w:rFonts w:ascii="Calibri" w:hAnsi="Calibri" w:cs="Calibri"/>
          <w:lang w:val="da-DK"/>
        </w:rPr>
      </w:pPr>
    </w:p>
    <w:p w14:paraId="35F64EC4" w14:textId="77777777" w:rsidR="00C3636C" w:rsidRPr="00DF53C2" w:rsidRDefault="00C3636C" w:rsidP="00C3636C">
      <w:pPr>
        <w:rPr>
          <w:rStyle w:val="Hyperlink"/>
          <w:rFonts w:ascii="Calibri" w:hAnsi="Calibri" w:cs="Calibri"/>
          <w:lang w:val="da-DK"/>
        </w:rPr>
      </w:pPr>
    </w:p>
    <w:p w14:paraId="45389124" w14:textId="77777777" w:rsidR="00C3636C" w:rsidRPr="00115753" w:rsidRDefault="00C3636C" w:rsidP="00C3636C">
      <w:pPr>
        <w:pStyle w:val="Overskrift8"/>
        <w:rPr>
          <w:sz w:val="24"/>
          <w:szCs w:val="24"/>
          <w:u w:val="single"/>
          <w:lang w:val="da-DK"/>
        </w:rPr>
      </w:pPr>
      <w:r w:rsidRPr="00115753">
        <w:rPr>
          <w:color w:val="1F497D" w:themeColor="text2"/>
          <w:sz w:val="24"/>
          <w:szCs w:val="24"/>
          <w:u w:val="single"/>
          <w:lang w:val="da-DK"/>
        </w:rPr>
        <w:t>Uddannelsesplanlægning</w:t>
      </w:r>
    </w:p>
    <w:p w14:paraId="2624E70C" w14:textId="77777777" w:rsidR="00C3636C" w:rsidRDefault="00C3636C" w:rsidP="00C3636C">
      <w:pPr>
        <w:pStyle w:val="Brdtekst3"/>
      </w:pPr>
      <w:r w:rsidRPr="002C6609">
        <w:t xml:space="preserve">Alle arbejdsopgaver udføres i tæt samarbejde med for-, mellem- og bagvagter fra akutafdelingen samt i samarbejde med hybridlæger i akutafdelingen fra medicinsk, kirurgisk og ortopædkirurgisk afdeling. </w:t>
      </w:r>
      <w:r>
        <w:t>Alt patientarbejde, som du udfører skal godkendes af en</w:t>
      </w:r>
      <w:r w:rsidRPr="002C6609">
        <w:t xml:space="preserve"> superviserende læge</w:t>
      </w:r>
      <w:r>
        <w:t>, hvilket du skal journalføre.</w:t>
      </w:r>
    </w:p>
    <w:p w14:paraId="70C09072" w14:textId="77777777" w:rsidR="00C3636C" w:rsidRDefault="00C3636C" w:rsidP="00C3636C">
      <w:pPr>
        <w:pStyle w:val="Brdtekst3"/>
        <w:rPr>
          <w:color w:val="000009"/>
        </w:rPr>
      </w:pPr>
      <w:r>
        <w:rPr>
          <w:color w:val="000009"/>
        </w:rPr>
        <w:t>D</w:t>
      </w:r>
      <w:r w:rsidRPr="00A67DF6">
        <w:rPr>
          <w:color w:val="000009"/>
        </w:rPr>
        <w:t xml:space="preserve">et er </w:t>
      </w:r>
      <w:r>
        <w:rPr>
          <w:color w:val="000009"/>
        </w:rPr>
        <w:t>desuden helt</w:t>
      </w:r>
      <w:r w:rsidRPr="00A67DF6">
        <w:rPr>
          <w:color w:val="000009"/>
        </w:rPr>
        <w:t xml:space="preserve"> centralt at </w:t>
      </w:r>
      <w:r>
        <w:rPr>
          <w:color w:val="000009"/>
        </w:rPr>
        <w:t>træne</w:t>
      </w:r>
      <w:r w:rsidRPr="00A67DF6">
        <w:rPr>
          <w:color w:val="000009"/>
        </w:rPr>
        <w:t xml:space="preserve"> tværfagligt </w:t>
      </w:r>
      <w:r>
        <w:rPr>
          <w:color w:val="000009"/>
        </w:rPr>
        <w:t xml:space="preserve">samarbejde </w:t>
      </w:r>
      <w:r w:rsidRPr="00A67DF6">
        <w:rPr>
          <w:color w:val="000009"/>
        </w:rPr>
        <w:t>med respekt for alles kompetencer og ressourcer</w:t>
      </w:r>
      <w:r>
        <w:rPr>
          <w:color w:val="000009"/>
        </w:rPr>
        <w:t>, derfor vil du også kunne modtage supervision og feedback fra sygeplejerskerne og sekretærerne i afdelingen</w:t>
      </w:r>
      <w:r w:rsidRPr="00A67DF6">
        <w:rPr>
          <w:color w:val="000009"/>
        </w:rPr>
        <w:t xml:space="preserve">. </w:t>
      </w:r>
    </w:p>
    <w:p w14:paraId="2672647F" w14:textId="77777777" w:rsidR="00C3636C" w:rsidRDefault="00C3636C" w:rsidP="00C3636C">
      <w:pPr>
        <w:pStyle w:val="Brdtekst3"/>
        <w:rPr>
          <w:color w:val="000009"/>
        </w:rPr>
      </w:pPr>
    </w:p>
    <w:p w14:paraId="0D861203" w14:textId="77777777" w:rsidR="00C3636C" w:rsidRDefault="00C3636C" w:rsidP="00C3636C">
      <w:pPr>
        <w:pStyle w:val="Brdtekst"/>
        <w:spacing w:before="3"/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</w:pPr>
      <w:r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>P</w:t>
      </w:r>
      <w:r w:rsidRPr="00703438"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>atientgrupper</w:t>
      </w:r>
    </w:p>
    <w:p w14:paraId="6B6DC791" w14:textId="77777777" w:rsidR="00C3636C" w:rsidRDefault="00C3636C" w:rsidP="00C3636C">
      <w:pPr>
        <w:pStyle w:val="Brdtekst"/>
        <w:spacing w:before="3"/>
        <w:rPr>
          <w:rFonts w:ascii="Calibri" w:hAnsi="Calibri"/>
          <w:sz w:val="24"/>
          <w:szCs w:val="24"/>
          <w:lang w:val="da-DK"/>
        </w:rPr>
      </w:pPr>
      <w:r>
        <w:rPr>
          <w:rFonts w:ascii="Calibri" w:hAnsi="Calibri"/>
          <w:sz w:val="24"/>
          <w:szCs w:val="24"/>
          <w:lang w:val="da-DK"/>
        </w:rPr>
        <w:t xml:space="preserve">Under dit ophold skal du forsøge at få kendskab til patientgrupper med følgende tilstande: </w:t>
      </w:r>
    </w:p>
    <w:p w14:paraId="6D8DF4A4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0C19EF">
        <w:rPr>
          <w:rFonts w:ascii="Calibri" w:hAnsi="Calibri"/>
          <w:sz w:val="24"/>
          <w:szCs w:val="24"/>
          <w:u w:val="single"/>
          <w:lang w:val="da-DK"/>
        </w:rPr>
        <w:t>Geriatri:</w:t>
      </w:r>
      <w:r>
        <w:rPr>
          <w:rFonts w:ascii="Calibri" w:hAnsi="Calibri"/>
          <w:sz w:val="24"/>
          <w:szCs w:val="24"/>
          <w:u w:val="single"/>
          <w:lang w:val="da-DK"/>
        </w:rPr>
        <w:t xml:space="preserve"> </w:t>
      </w:r>
      <w:r w:rsidRPr="000C19EF">
        <w:rPr>
          <w:rFonts w:ascii="Calibri" w:hAnsi="Calibri"/>
          <w:sz w:val="24"/>
          <w:szCs w:val="24"/>
          <w:lang w:val="da-DK"/>
        </w:rPr>
        <w:t>Akut delir</w:t>
      </w:r>
      <w:r>
        <w:rPr>
          <w:rFonts w:ascii="Calibri" w:hAnsi="Calibri"/>
          <w:sz w:val="24"/>
          <w:szCs w:val="24"/>
          <w:lang w:val="da-DK"/>
        </w:rPr>
        <w:t>, infektioner, s</w:t>
      </w:r>
      <w:r w:rsidRPr="000C19EF">
        <w:rPr>
          <w:rFonts w:ascii="Calibri" w:hAnsi="Calibri"/>
          <w:sz w:val="24"/>
          <w:szCs w:val="24"/>
          <w:lang w:val="da-DK"/>
        </w:rPr>
        <w:t>vimmelhed/synkope</w:t>
      </w:r>
      <w:r>
        <w:rPr>
          <w:rFonts w:ascii="Calibri" w:hAnsi="Calibri"/>
          <w:sz w:val="24"/>
          <w:szCs w:val="24"/>
          <w:lang w:val="da-DK"/>
        </w:rPr>
        <w:t>/faldtendens, anæmi</w:t>
      </w:r>
    </w:p>
    <w:p w14:paraId="79EF383A" w14:textId="77777777" w:rsidR="00C3636C" w:rsidRPr="000C19EF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0C19EF">
        <w:rPr>
          <w:rFonts w:ascii="Calibri" w:hAnsi="Calibri"/>
          <w:sz w:val="24"/>
          <w:szCs w:val="24"/>
          <w:u w:val="single"/>
          <w:lang w:val="da-DK"/>
        </w:rPr>
        <w:t>Endokrinologi:</w:t>
      </w:r>
      <w:r>
        <w:rPr>
          <w:rFonts w:ascii="Calibri" w:hAnsi="Calibri"/>
          <w:sz w:val="24"/>
          <w:szCs w:val="24"/>
          <w:u w:val="single"/>
          <w:lang w:val="da-DK"/>
        </w:rPr>
        <w:t xml:space="preserve"> </w:t>
      </w:r>
      <w:proofErr w:type="spellStart"/>
      <w:r w:rsidRPr="000C19EF">
        <w:rPr>
          <w:rFonts w:ascii="Calibri" w:hAnsi="Calibri"/>
          <w:sz w:val="24"/>
          <w:szCs w:val="24"/>
          <w:lang w:val="da-DK"/>
        </w:rPr>
        <w:t>Hypoglycæmi</w:t>
      </w:r>
      <w:proofErr w:type="spellEnd"/>
      <w:r>
        <w:rPr>
          <w:rFonts w:ascii="Calibri" w:hAnsi="Calibri"/>
          <w:sz w:val="24"/>
          <w:szCs w:val="24"/>
          <w:lang w:val="da-DK"/>
        </w:rPr>
        <w:t>, d</w:t>
      </w:r>
      <w:r w:rsidRPr="000C19EF">
        <w:rPr>
          <w:rFonts w:ascii="Calibri" w:hAnsi="Calibri"/>
          <w:sz w:val="24"/>
          <w:szCs w:val="24"/>
          <w:lang w:val="da-DK"/>
        </w:rPr>
        <w:t xml:space="preserve">iabetisk </w:t>
      </w:r>
      <w:proofErr w:type="spellStart"/>
      <w:r w:rsidRPr="000C19EF">
        <w:rPr>
          <w:rFonts w:ascii="Calibri" w:hAnsi="Calibri"/>
          <w:sz w:val="24"/>
          <w:szCs w:val="24"/>
          <w:lang w:val="da-DK"/>
        </w:rPr>
        <w:t>ketoacidose</w:t>
      </w:r>
      <w:proofErr w:type="spellEnd"/>
      <w:r>
        <w:rPr>
          <w:rFonts w:ascii="Calibri" w:hAnsi="Calibri"/>
          <w:sz w:val="24"/>
          <w:szCs w:val="24"/>
          <w:lang w:val="da-DK"/>
        </w:rPr>
        <w:t xml:space="preserve">, stofskifteforstyrrelser, relevante </w:t>
      </w:r>
      <w:proofErr w:type="spellStart"/>
      <w:r>
        <w:rPr>
          <w:rFonts w:ascii="Calibri" w:hAnsi="Calibri"/>
          <w:sz w:val="24"/>
          <w:szCs w:val="24"/>
          <w:lang w:val="da-DK"/>
        </w:rPr>
        <w:t>elektrolyforstyrrelser</w:t>
      </w:r>
      <w:proofErr w:type="spellEnd"/>
      <w:r>
        <w:rPr>
          <w:rFonts w:ascii="Calibri" w:hAnsi="Calibri"/>
          <w:sz w:val="24"/>
          <w:szCs w:val="24"/>
          <w:lang w:val="da-DK"/>
        </w:rPr>
        <w:t xml:space="preserve"> forårsaget af hormonsygdom, </w:t>
      </w:r>
      <w:r w:rsidRPr="000C19EF">
        <w:rPr>
          <w:rFonts w:ascii="Calibri" w:hAnsi="Calibri"/>
          <w:sz w:val="24"/>
          <w:szCs w:val="24"/>
          <w:lang w:val="da-DK"/>
        </w:rPr>
        <w:t>Addison krise</w:t>
      </w:r>
      <w:r>
        <w:rPr>
          <w:rFonts w:ascii="Calibri" w:hAnsi="Calibri"/>
          <w:sz w:val="24"/>
          <w:szCs w:val="24"/>
          <w:lang w:val="da-DK"/>
        </w:rPr>
        <w:t>, osteoporose</w:t>
      </w:r>
    </w:p>
    <w:p w14:paraId="694D04A0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  <w:r w:rsidRPr="000C19EF">
        <w:rPr>
          <w:rFonts w:ascii="Calibri" w:hAnsi="Calibri"/>
          <w:sz w:val="24"/>
          <w:szCs w:val="24"/>
          <w:u w:val="single"/>
          <w:lang w:val="da-DK"/>
        </w:rPr>
        <w:t xml:space="preserve">Bevægeapparatskader: </w:t>
      </w:r>
      <w:r w:rsidRPr="000C19EF">
        <w:rPr>
          <w:rFonts w:ascii="Calibri" w:hAnsi="Calibri"/>
          <w:sz w:val="24"/>
          <w:szCs w:val="24"/>
          <w:lang w:val="da-DK"/>
        </w:rPr>
        <w:t>Hoftefraktur</w:t>
      </w:r>
      <w:r>
        <w:rPr>
          <w:rFonts w:ascii="Calibri" w:hAnsi="Calibri"/>
          <w:sz w:val="24"/>
          <w:szCs w:val="24"/>
          <w:lang w:val="da-DK"/>
        </w:rPr>
        <w:t xml:space="preserve">, </w:t>
      </w:r>
      <w:proofErr w:type="spellStart"/>
      <w:r w:rsidRPr="000C19EF">
        <w:rPr>
          <w:rFonts w:ascii="Calibri" w:hAnsi="Calibri"/>
          <w:sz w:val="24"/>
          <w:szCs w:val="24"/>
          <w:lang w:val="da-DK"/>
        </w:rPr>
        <w:t>Colles</w:t>
      </w:r>
      <w:proofErr w:type="spellEnd"/>
      <w:r>
        <w:rPr>
          <w:rFonts w:ascii="Calibri" w:hAnsi="Calibri"/>
          <w:sz w:val="24"/>
          <w:szCs w:val="24"/>
          <w:lang w:val="da-DK"/>
        </w:rPr>
        <w:t xml:space="preserve"> fraktur, S</w:t>
      </w:r>
      <w:r w:rsidRPr="000C19EF">
        <w:rPr>
          <w:rFonts w:ascii="Calibri" w:hAnsi="Calibri"/>
          <w:sz w:val="24"/>
          <w:szCs w:val="24"/>
          <w:lang w:val="da-DK"/>
        </w:rPr>
        <w:t>mith fraktur</w:t>
      </w:r>
      <w:r>
        <w:rPr>
          <w:rFonts w:ascii="Calibri" w:hAnsi="Calibri"/>
          <w:sz w:val="24"/>
          <w:szCs w:val="24"/>
          <w:lang w:val="da-DK"/>
        </w:rPr>
        <w:t xml:space="preserve">, </w:t>
      </w:r>
      <w:proofErr w:type="spellStart"/>
      <w:r>
        <w:rPr>
          <w:rFonts w:ascii="Calibri" w:hAnsi="Calibri"/>
          <w:sz w:val="24"/>
          <w:szCs w:val="24"/>
          <w:lang w:val="da-DK"/>
        </w:rPr>
        <w:t>m</w:t>
      </w:r>
      <w:r w:rsidRPr="000C19EF">
        <w:rPr>
          <w:rFonts w:ascii="Calibri" w:hAnsi="Calibri"/>
          <w:sz w:val="24"/>
          <w:szCs w:val="24"/>
          <w:lang w:val="da-DK"/>
        </w:rPr>
        <w:t>alleol</w:t>
      </w:r>
      <w:proofErr w:type="spellEnd"/>
      <w:r>
        <w:rPr>
          <w:rFonts w:ascii="Calibri" w:hAnsi="Calibri"/>
          <w:sz w:val="24"/>
          <w:szCs w:val="24"/>
          <w:lang w:val="da-DK"/>
        </w:rPr>
        <w:t xml:space="preserve"> </w:t>
      </w:r>
      <w:r w:rsidRPr="000C19EF">
        <w:rPr>
          <w:rFonts w:ascii="Calibri" w:hAnsi="Calibri"/>
          <w:sz w:val="24"/>
          <w:szCs w:val="24"/>
          <w:lang w:val="da-DK"/>
        </w:rPr>
        <w:t>fraktur</w:t>
      </w:r>
      <w:r>
        <w:rPr>
          <w:rFonts w:ascii="Calibri" w:hAnsi="Calibri"/>
          <w:sz w:val="24"/>
          <w:szCs w:val="24"/>
          <w:lang w:val="da-DK"/>
        </w:rPr>
        <w:t xml:space="preserve">, knæligamentskade, artrose, </w:t>
      </w:r>
      <w:proofErr w:type="spellStart"/>
      <w:r>
        <w:rPr>
          <w:rFonts w:ascii="Calibri" w:hAnsi="Calibri"/>
          <w:sz w:val="24"/>
          <w:szCs w:val="24"/>
          <w:lang w:val="da-DK"/>
        </w:rPr>
        <w:t>s</w:t>
      </w:r>
      <w:r w:rsidRPr="000C19EF">
        <w:rPr>
          <w:rFonts w:ascii="Calibri" w:hAnsi="Calibri"/>
          <w:sz w:val="24"/>
          <w:szCs w:val="24"/>
          <w:lang w:val="da-DK"/>
        </w:rPr>
        <w:t>ubduralt</w:t>
      </w:r>
      <w:proofErr w:type="spellEnd"/>
      <w:r w:rsidRPr="000C19EF">
        <w:rPr>
          <w:rFonts w:ascii="Calibri" w:hAnsi="Calibri"/>
          <w:sz w:val="24"/>
          <w:szCs w:val="24"/>
          <w:lang w:val="da-DK"/>
        </w:rPr>
        <w:t xml:space="preserve"> </w:t>
      </w:r>
      <w:proofErr w:type="spellStart"/>
      <w:r w:rsidRPr="000C19EF">
        <w:rPr>
          <w:rFonts w:ascii="Calibri" w:hAnsi="Calibri"/>
          <w:sz w:val="24"/>
          <w:szCs w:val="24"/>
          <w:lang w:val="da-DK"/>
        </w:rPr>
        <w:t>hæmatom</w:t>
      </w:r>
      <w:proofErr w:type="spellEnd"/>
    </w:p>
    <w:p w14:paraId="4AB75C32" w14:textId="77777777" w:rsidR="00C3636C" w:rsidRDefault="00C3636C" w:rsidP="00C3636C">
      <w:pPr>
        <w:spacing w:line="276" w:lineRule="auto"/>
        <w:rPr>
          <w:rFonts w:ascii="Calibri" w:hAnsi="Calibri"/>
          <w:sz w:val="24"/>
          <w:szCs w:val="24"/>
          <w:lang w:val="da-DK"/>
        </w:rPr>
      </w:pPr>
    </w:p>
    <w:p w14:paraId="7758BD7B" w14:textId="77777777" w:rsidR="00C3636C" w:rsidRPr="000A4BDA" w:rsidRDefault="00C3636C" w:rsidP="00C3636C">
      <w:pPr>
        <w:pStyle w:val="Listeafsnit"/>
        <w:ind w:left="0"/>
        <w:rPr>
          <w:rFonts w:ascii="Calibri" w:hAnsi="Calibri"/>
          <w:b/>
          <w:color w:val="4F81BD" w:themeColor="accent1"/>
          <w:sz w:val="28"/>
          <w:szCs w:val="28"/>
          <w:u w:val="single"/>
        </w:rPr>
      </w:pPr>
      <w:r>
        <w:rPr>
          <w:rFonts w:ascii="Calibri" w:hAnsi="Calibri"/>
          <w:b/>
          <w:color w:val="1F497D" w:themeColor="text2"/>
          <w:sz w:val="28"/>
          <w:szCs w:val="28"/>
          <w:u w:val="single"/>
        </w:rPr>
        <w:t>Vores forventning</w:t>
      </w:r>
      <w:r w:rsidRPr="000A4BDA">
        <w:rPr>
          <w:rFonts w:ascii="Calibri" w:hAnsi="Calibri"/>
          <w:b/>
          <w:color w:val="1F497D" w:themeColor="text2"/>
          <w:sz w:val="28"/>
          <w:szCs w:val="28"/>
          <w:u w:val="single"/>
        </w:rPr>
        <w:t>er til dig</w:t>
      </w:r>
    </w:p>
    <w:p w14:paraId="226A174A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Du skal have det maksimale ud af dette ophold. Du skal selv tage din uddannelse – derfor skal du være proaktiv</w:t>
      </w:r>
      <w:r w:rsidRPr="000A4BDA">
        <w:rPr>
          <w:rFonts w:ascii="Wingdings" w:eastAsia="Wingdings" w:hAnsi="Wingdings" w:cs="Wingdings"/>
          <w:sz w:val="24"/>
          <w:szCs w:val="24"/>
        </w:rPr>
        <w:sym w:font="Wingdings" w:char="F04A"/>
      </w:r>
      <w:r>
        <w:rPr>
          <w:rFonts w:ascii="Calibri" w:hAnsi="Calibri"/>
          <w:sz w:val="24"/>
          <w:szCs w:val="24"/>
        </w:rPr>
        <w:t xml:space="preserve"> Vi gør vores til, at du har de bedste rammer for dette og vil gerne modtage feedback, så vi hele tiden kan blive bedre. </w:t>
      </w:r>
    </w:p>
    <w:p w14:paraId="5B0C323F" w14:textId="77777777" w:rsidR="00C3636C" w:rsidRPr="00073D1E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  <w:r w:rsidRPr="000A4BDA">
        <w:rPr>
          <w:rFonts w:ascii="Calibri" w:hAnsi="Calibri"/>
          <w:sz w:val="24"/>
          <w:szCs w:val="24"/>
        </w:rPr>
        <w:t>Vi forventer, at du møder omklædt til tiden</w:t>
      </w:r>
      <w:r>
        <w:rPr>
          <w:rFonts w:ascii="Calibri" w:hAnsi="Calibri"/>
          <w:sz w:val="24"/>
          <w:szCs w:val="24"/>
        </w:rPr>
        <w:t xml:space="preserve">. Er parat til at lære nyt og parat til at give dig i kast med </w:t>
      </w:r>
      <w:r w:rsidRPr="00073D1E">
        <w:rPr>
          <w:rFonts w:ascii="Calibri" w:hAnsi="Calibri"/>
          <w:sz w:val="24"/>
          <w:szCs w:val="24"/>
        </w:rPr>
        <w:t xml:space="preserve">patientopgaver under supervision. At du har en god fornemmelse af dit kompetenceniveau og spørger om hjælp, når det er relevant. </w:t>
      </w:r>
    </w:p>
    <w:p w14:paraId="7DF075D9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  <w:r w:rsidRPr="00073D1E">
        <w:rPr>
          <w:rFonts w:ascii="Calibri" w:hAnsi="Calibri"/>
          <w:sz w:val="24"/>
          <w:szCs w:val="24"/>
        </w:rPr>
        <w:t>Vi lærer alle sammen noget, når vi går på arbejde. Vi bliver aldrig helt færdig</w:t>
      </w:r>
      <w:r>
        <w:rPr>
          <w:rFonts w:ascii="Calibri" w:hAnsi="Calibri"/>
          <w:sz w:val="24"/>
          <w:szCs w:val="24"/>
        </w:rPr>
        <w:t>t</w:t>
      </w:r>
      <w:r w:rsidRPr="00073D1E">
        <w:rPr>
          <w:rFonts w:ascii="Calibri" w:hAnsi="Calibri"/>
          <w:sz w:val="24"/>
          <w:szCs w:val="24"/>
        </w:rPr>
        <w:t xml:space="preserve"> uddannede.  </w:t>
      </w:r>
      <w:r>
        <w:rPr>
          <w:rFonts w:ascii="Calibri" w:hAnsi="Calibri"/>
          <w:sz w:val="24"/>
          <w:szCs w:val="24"/>
        </w:rPr>
        <w:t xml:space="preserve">Derfor er det vigtigt at arbejde på et </w:t>
      </w:r>
      <w:proofErr w:type="spellStart"/>
      <w:r>
        <w:rPr>
          <w:rFonts w:ascii="Calibri" w:hAnsi="Calibri"/>
          <w:sz w:val="24"/>
          <w:szCs w:val="24"/>
        </w:rPr>
        <w:t>growth</w:t>
      </w:r>
      <w:proofErr w:type="spellEnd"/>
      <w:r>
        <w:rPr>
          <w:rFonts w:ascii="Calibri" w:hAnsi="Calibri"/>
          <w:sz w:val="24"/>
          <w:szCs w:val="24"/>
        </w:rPr>
        <w:t xml:space="preserve"> mindset og vide, at feedback er vores bedste værktøj til at hjælpe hinanden videre. Feedback skal være specifik og dialogbaseret. Feedback går begge veje. </w:t>
      </w:r>
    </w:p>
    <w:p w14:paraId="0CE5F34E" w14:textId="77777777" w:rsidR="00C3636C" w:rsidRDefault="00C3636C" w:rsidP="00C3636C">
      <w:pPr>
        <w:pStyle w:val="Brdtekst3"/>
        <w:rPr>
          <w:color w:val="000009"/>
        </w:rPr>
      </w:pPr>
    </w:p>
    <w:p w14:paraId="6CB3B958" w14:textId="77777777" w:rsidR="00C3636C" w:rsidRDefault="00C3636C" w:rsidP="00C3636C">
      <w:pPr>
        <w:pStyle w:val="Brdtekst3"/>
        <w:rPr>
          <w:b/>
          <w:color w:val="1F497D" w:themeColor="text2"/>
          <w:sz w:val="28"/>
          <w:u w:val="single"/>
        </w:rPr>
      </w:pPr>
      <w:r>
        <w:rPr>
          <w:b/>
          <w:color w:val="1F497D" w:themeColor="text2"/>
          <w:sz w:val="28"/>
          <w:u w:val="single"/>
        </w:rPr>
        <w:t>Information, som de kliniske vejledere har modtaget om samarbejdet med jer</w:t>
      </w:r>
    </w:p>
    <w:p w14:paraId="50E2F542" w14:textId="77777777" w:rsidR="007350E7" w:rsidRDefault="00C3636C" w:rsidP="00C3636C">
      <w:pPr>
        <w:pStyle w:val="Brdtekst3"/>
        <w:rPr>
          <w:iCs/>
          <w:color w:val="000009"/>
        </w:rPr>
      </w:pPr>
      <w:r w:rsidRPr="00860EB2">
        <w:rPr>
          <w:iCs/>
          <w:color w:val="000009"/>
        </w:rPr>
        <w:t xml:space="preserve">Dag 1 er </w:t>
      </w:r>
      <w:r>
        <w:rPr>
          <w:iCs/>
          <w:color w:val="000009"/>
        </w:rPr>
        <w:t>du</w:t>
      </w:r>
      <w:r w:rsidRPr="00860EB2">
        <w:rPr>
          <w:iCs/>
          <w:color w:val="000009"/>
        </w:rPr>
        <w:t xml:space="preserve"> med som føl. Dag 2 og 3 har </w:t>
      </w:r>
      <w:r>
        <w:rPr>
          <w:iCs/>
          <w:color w:val="000009"/>
        </w:rPr>
        <w:t>I</w:t>
      </w:r>
      <w:r w:rsidRPr="00860EB2">
        <w:rPr>
          <w:iCs/>
          <w:color w:val="000009"/>
        </w:rPr>
        <w:t xml:space="preserve"> "dyade"</w:t>
      </w:r>
      <w:r>
        <w:rPr>
          <w:iCs/>
          <w:color w:val="000009"/>
        </w:rPr>
        <w:t>-</w:t>
      </w:r>
      <w:r w:rsidRPr="00860EB2">
        <w:rPr>
          <w:iCs/>
          <w:color w:val="000009"/>
        </w:rPr>
        <w:t xml:space="preserve">træning to og to, hvor den ene </w:t>
      </w:r>
      <w:r>
        <w:rPr>
          <w:iCs/>
          <w:color w:val="000009"/>
        </w:rPr>
        <w:t xml:space="preserve">af jer </w:t>
      </w:r>
      <w:r w:rsidRPr="00860EB2">
        <w:rPr>
          <w:iCs/>
          <w:color w:val="000009"/>
        </w:rPr>
        <w:t xml:space="preserve">observerer den anden og giver feedback. Før </w:t>
      </w:r>
      <w:r>
        <w:rPr>
          <w:iCs/>
          <w:color w:val="000009"/>
        </w:rPr>
        <w:t>I</w:t>
      </w:r>
      <w:r w:rsidRPr="00860EB2">
        <w:rPr>
          <w:iCs/>
          <w:color w:val="000009"/>
        </w:rPr>
        <w:t xml:space="preserve"> går ind til patienten (</w:t>
      </w:r>
      <w:proofErr w:type="spellStart"/>
      <w:r w:rsidRPr="00860EB2">
        <w:rPr>
          <w:iCs/>
          <w:color w:val="000009"/>
        </w:rPr>
        <w:t>triagefarve</w:t>
      </w:r>
      <w:proofErr w:type="spellEnd"/>
      <w:r w:rsidRPr="00860EB2">
        <w:rPr>
          <w:iCs/>
          <w:color w:val="000009"/>
        </w:rPr>
        <w:t xml:space="preserve"> grøn eller gul), skal en forvagt eller </w:t>
      </w:r>
      <w:proofErr w:type="spellStart"/>
      <w:r w:rsidRPr="00860EB2">
        <w:rPr>
          <w:iCs/>
          <w:color w:val="000009"/>
        </w:rPr>
        <w:t>mellemvagt</w:t>
      </w:r>
      <w:proofErr w:type="spellEnd"/>
      <w:r w:rsidRPr="00860EB2">
        <w:rPr>
          <w:iCs/>
          <w:color w:val="000009"/>
        </w:rPr>
        <w:t xml:space="preserve"> sætte sig på patienten på </w:t>
      </w:r>
      <w:proofErr w:type="spellStart"/>
      <w:r w:rsidRPr="00860EB2">
        <w:rPr>
          <w:iCs/>
          <w:color w:val="000009"/>
        </w:rPr>
        <w:t>Cetrea</w:t>
      </w:r>
      <w:proofErr w:type="spellEnd"/>
      <w:r w:rsidRPr="00860EB2">
        <w:rPr>
          <w:iCs/>
          <w:color w:val="000009"/>
        </w:rPr>
        <w:t xml:space="preserve">-tavlen som back-up-læge. </w:t>
      </w:r>
      <w:proofErr w:type="spellStart"/>
      <w:r w:rsidRPr="00860EB2">
        <w:rPr>
          <w:iCs/>
          <w:color w:val="000009"/>
        </w:rPr>
        <w:t>Back-up</w:t>
      </w:r>
      <w:proofErr w:type="spellEnd"/>
      <w:r w:rsidRPr="00860EB2">
        <w:rPr>
          <w:iCs/>
          <w:color w:val="000009"/>
        </w:rPr>
        <w:t xml:space="preserve"> lægens opgave er kort at gennemgå relevant information om patientens henvisningsårsag med </w:t>
      </w:r>
      <w:r>
        <w:rPr>
          <w:iCs/>
          <w:color w:val="000009"/>
        </w:rPr>
        <w:t>jer</w:t>
      </w:r>
      <w:r w:rsidRPr="00860EB2">
        <w:rPr>
          <w:iCs/>
          <w:color w:val="000009"/>
        </w:rPr>
        <w:t xml:space="preserve"> - og drøfte </w:t>
      </w:r>
      <w:proofErr w:type="spellStart"/>
      <w:r w:rsidRPr="00860EB2">
        <w:rPr>
          <w:iCs/>
          <w:color w:val="000009"/>
        </w:rPr>
        <w:t>differentialdiagnostiske</w:t>
      </w:r>
      <w:proofErr w:type="spellEnd"/>
      <w:r w:rsidRPr="00860EB2">
        <w:rPr>
          <w:iCs/>
          <w:color w:val="000009"/>
        </w:rPr>
        <w:t xml:space="preserve"> overvejelser samt tidligere sygdommes relevans. </w:t>
      </w:r>
      <w:proofErr w:type="spellStart"/>
      <w:r w:rsidRPr="00860EB2">
        <w:rPr>
          <w:iCs/>
          <w:color w:val="000009"/>
        </w:rPr>
        <w:t>Back-up</w:t>
      </w:r>
      <w:proofErr w:type="spellEnd"/>
      <w:r w:rsidRPr="00860EB2">
        <w:rPr>
          <w:iCs/>
          <w:color w:val="000009"/>
        </w:rPr>
        <w:t xml:space="preserve"> lægen skal finde medicinliste i FMK. </w:t>
      </w:r>
      <w:r w:rsidRPr="00860EB2">
        <w:rPr>
          <w:iCs/>
          <w:color w:val="000009"/>
        </w:rPr>
        <w:br/>
        <w:t xml:space="preserve">Når </w:t>
      </w:r>
      <w:r>
        <w:rPr>
          <w:iCs/>
          <w:color w:val="000009"/>
        </w:rPr>
        <w:t xml:space="preserve">I </w:t>
      </w:r>
      <w:r w:rsidRPr="00860EB2">
        <w:rPr>
          <w:iCs/>
          <w:color w:val="000009"/>
        </w:rPr>
        <w:t xml:space="preserve">har optaget journal og </w:t>
      </w:r>
      <w:r>
        <w:rPr>
          <w:iCs/>
          <w:color w:val="000009"/>
        </w:rPr>
        <w:t>udfør</w:t>
      </w:r>
      <w:r w:rsidRPr="00860EB2">
        <w:rPr>
          <w:iCs/>
          <w:color w:val="000009"/>
        </w:rPr>
        <w:t xml:space="preserve">t objektiv undersøgelse, skal back-up-lægen bede om en ISBAR dvs. </w:t>
      </w:r>
      <w:r>
        <w:rPr>
          <w:iCs/>
          <w:color w:val="000009"/>
        </w:rPr>
        <w:t xml:space="preserve">en </w:t>
      </w:r>
      <w:r w:rsidRPr="00860EB2">
        <w:rPr>
          <w:iCs/>
          <w:color w:val="000009"/>
        </w:rPr>
        <w:t xml:space="preserve">præsentation af patient med anamnese, objektive fund og forslag til plan. </w:t>
      </w:r>
      <w:r w:rsidRPr="00860EB2">
        <w:rPr>
          <w:iCs/>
          <w:color w:val="000009"/>
        </w:rPr>
        <w:br/>
        <w:t xml:space="preserve">Herefter er det </w:t>
      </w:r>
      <w:r>
        <w:rPr>
          <w:iCs/>
          <w:color w:val="000009"/>
        </w:rPr>
        <w:t>forventeligt</w:t>
      </w:r>
      <w:r w:rsidRPr="00860EB2">
        <w:rPr>
          <w:iCs/>
          <w:color w:val="000009"/>
        </w:rPr>
        <w:t xml:space="preserve">, at back-up-lægen går med på stuen, ser patienten, supplerer med et par relevante spørgsmål og gentager dele af den objektive undersøgelse sammen med </w:t>
      </w:r>
      <w:r>
        <w:rPr>
          <w:iCs/>
          <w:color w:val="000009"/>
        </w:rPr>
        <w:t>jer</w:t>
      </w:r>
      <w:r w:rsidRPr="00860EB2">
        <w:rPr>
          <w:iCs/>
          <w:color w:val="000009"/>
        </w:rPr>
        <w:t xml:space="preserve">. </w:t>
      </w:r>
      <w:r w:rsidRPr="00860EB2">
        <w:rPr>
          <w:iCs/>
          <w:color w:val="000009"/>
        </w:rPr>
        <w:br/>
        <w:t xml:space="preserve">Den ene </w:t>
      </w:r>
      <w:r>
        <w:rPr>
          <w:iCs/>
          <w:color w:val="000009"/>
        </w:rPr>
        <w:t>af jer</w:t>
      </w:r>
      <w:r w:rsidRPr="00860EB2">
        <w:rPr>
          <w:iCs/>
          <w:color w:val="000009"/>
        </w:rPr>
        <w:t xml:space="preserve"> skriver journal, som godkendes af </w:t>
      </w:r>
      <w:proofErr w:type="spellStart"/>
      <w:r w:rsidRPr="00860EB2">
        <w:rPr>
          <w:iCs/>
          <w:color w:val="000009"/>
        </w:rPr>
        <w:t>back-up</w:t>
      </w:r>
      <w:proofErr w:type="spellEnd"/>
      <w:r w:rsidRPr="00860EB2">
        <w:rPr>
          <w:iCs/>
          <w:color w:val="000009"/>
        </w:rPr>
        <w:t xml:space="preserve"> lægen. </w:t>
      </w:r>
      <w:proofErr w:type="spellStart"/>
      <w:r w:rsidRPr="00860EB2">
        <w:rPr>
          <w:iCs/>
          <w:color w:val="000009"/>
        </w:rPr>
        <w:t>Back-up</w:t>
      </w:r>
      <w:proofErr w:type="spellEnd"/>
      <w:r w:rsidRPr="00860EB2">
        <w:rPr>
          <w:iCs/>
          <w:color w:val="000009"/>
        </w:rPr>
        <w:t xml:space="preserve"> læge ajourfører FMK og godkender medicin.</w:t>
      </w:r>
      <w:r>
        <w:rPr>
          <w:iCs/>
          <w:color w:val="000009"/>
        </w:rPr>
        <w:t xml:space="preserve"> </w:t>
      </w:r>
      <w:proofErr w:type="spellStart"/>
      <w:r>
        <w:rPr>
          <w:iCs/>
          <w:color w:val="000009"/>
        </w:rPr>
        <w:t>Back-up</w:t>
      </w:r>
      <w:proofErr w:type="spellEnd"/>
      <w:r>
        <w:rPr>
          <w:iCs/>
          <w:color w:val="000009"/>
        </w:rPr>
        <w:t xml:space="preserve"> lægen har selv ansvar for at fjerne sig fra patienten på CETREA tavlen, når opgaven er løst. </w:t>
      </w:r>
      <w:r w:rsidRPr="00860EB2">
        <w:rPr>
          <w:iCs/>
          <w:color w:val="000009"/>
        </w:rPr>
        <w:br/>
        <w:t xml:space="preserve">Når </w:t>
      </w:r>
      <w:r>
        <w:rPr>
          <w:iCs/>
          <w:color w:val="000009"/>
        </w:rPr>
        <w:t xml:space="preserve">I </w:t>
      </w:r>
      <w:r w:rsidRPr="00860EB2">
        <w:rPr>
          <w:iCs/>
          <w:color w:val="000009"/>
        </w:rPr>
        <w:t>begge har optaget en journal og fået feedback fra den anden</w:t>
      </w:r>
      <w:r>
        <w:rPr>
          <w:iCs/>
          <w:color w:val="000009"/>
        </w:rPr>
        <w:t xml:space="preserve"> (Peer kompetencevurdering)</w:t>
      </w:r>
      <w:r w:rsidRPr="00860EB2">
        <w:rPr>
          <w:iCs/>
          <w:color w:val="000009"/>
        </w:rPr>
        <w:t xml:space="preserve">, vil </w:t>
      </w:r>
      <w:r>
        <w:rPr>
          <w:iCs/>
          <w:color w:val="000009"/>
        </w:rPr>
        <w:t>I</w:t>
      </w:r>
      <w:r w:rsidRPr="00860EB2">
        <w:rPr>
          <w:iCs/>
          <w:color w:val="000009"/>
        </w:rPr>
        <w:t xml:space="preserve"> optage journaler på egen hånd med back-up</w:t>
      </w:r>
      <w:r>
        <w:rPr>
          <w:iCs/>
          <w:color w:val="000009"/>
        </w:rPr>
        <w:t>-læge</w:t>
      </w:r>
      <w:r w:rsidRPr="00860EB2">
        <w:rPr>
          <w:iCs/>
          <w:color w:val="000009"/>
        </w:rPr>
        <w:t xml:space="preserve"> som ovenfor. </w:t>
      </w:r>
      <w:r w:rsidRPr="00860EB2">
        <w:rPr>
          <w:iCs/>
          <w:color w:val="000009"/>
        </w:rPr>
        <w:br/>
        <w:t xml:space="preserve">Midtvejs (efter cirka 3 uger) </w:t>
      </w:r>
      <w:r>
        <w:rPr>
          <w:iCs/>
          <w:color w:val="000009"/>
        </w:rPr>
        <w:t>får I</w:t>
      </w:r>
      <w:r w:rsidRPr="00860EB2">
        <w:rPr>
          <w:iCs/>
          <w:color w:val="000009"/>
        </w:rPr>
        <w:t xml:space="preserve"> en regelret kompetencevurdering, hvor ba</w:t>
      </w:r>
      <w:r>
        <w:rPr>
          <w:iCs/>
          <w:color w:val="000009"/>
        </w:rPr>
        <w:t xml:space="preserve">ck-up-lægen er fluen på væggen (midtvejs kompetencevurdering, hvor fokus er at udvikle). </w:t>
      </w:r>
    </w:p>
    <w:p w14:paraId="45DA6625" w14:textId="36C994E6" w:rsidR="00C3636C" w:rsidRDefault="00C3636C" w:rsidP="00C3636C">
      <w:pPr>
        <w:pStyle w:val="Brdtekst3"/>
        <w:rPr>
          <w:iCs/>
          <w:color w:val="000009"/>
        </w:rPr>
      </w:pPr>
      <w:r>
        <w:rPr>
          <w:iCs/>
          <w:color w:val="000009"/>
        </w:rPr>
        <w:t xml:space="preserve">Til slut vil </w:t>
      </w:r>
      <w:r w:rsidR="007350E7">
        <w:rPr>
          <w:iCs/>
          <w:color w:val="000009"/>
        </w:rPr>
        <w:t>Berit</w:t>
      </w:r>
      <w:r>
        <w:rPr>
          <w:iCs/>
          <w:color w:val="000009"/>
        </w:rPr>
        <w:t xml:space="preserve"> lave en summativ (endelig) kompetencevurdering. Det foregår ved, at I hver især får 60 minutter, hvor </w:t>
      </w:r>
      <w:r w:rsidR="007350E7">
        <w:rPr>
          <w:iCs/>
          <w:color w:val="000009"/>
        </w:rPr>
        <w:t>I efter tur</w:t>
      </w:r>
      <w:r>
        <w:rPr>
          <w:iCs/>
          <w:color w:val="000009"/>
        </w:rPr>
        <w:t xml:space="preserve"> </w:t>
      </w:r>
      <w:r w:rsidR="007350E7">
        <w:rPr>
          <w:iCs/>
          <w:color w:val="000009"/>
        </w:rPr>
        <w:t>får</w:t>
      </w:r>
      <w:r>
        <w:rPr>
          <w:iCs/>
          <w:color w:val="000009"/>
        </w:rPr>
        <w:t xml:space="preserve"> fulde opmærksomhed. Før vores tidsrum skal I hver især sikre at have en patient til journaloptagelse og en </w:t>
      </w:r>
      <w:proofErr w:type="spellStart"/>
      <w:r>
        <w:rPr>
          <w:iCs/>
          <w:color w:val="000009"/>
        </w:rPr>
        <w:t>back-up</w:t>
      </w:r>
      <w:proofErr w:type="spellEnd"/>
      <w:r>
        <w:rPr>
          <w:iCs/>
          <w:color w:val="000009"/>
        </w:rPr>
        <w:t xml:space="preserve"> læge. Først gennemgår vi </w:t>
      </w:r>
      <w:r w:rsidR="007350E7">
        <w:rPr>
          <w:iCs/>
          <w:color w:val="000009"/>
        </w:rPr>
        <w:t xml:space="preserve">ISBAR </w:t>
      </w:r>
      <w:r>
        <w:rPr>
          <w:iCs/>
          <w:color w:val="000009"/>
        </w:rPr>
        <w:t xml:space="preserve">om den aktuelle patient. I får herefter 15 min. til journaloptagelse på patientstuen, hvor jeg observerer jer hver især på stuen og herefter modtager I feedback. Tidsbegrænsningen til journaloptagelsen betyder, at I måske ikke når helt færdigt med at undersøge patienten, men skal tilbage på stuen og fortsætte efter, at I har modtaget feedback. </w:t>
      </w:r>
      <w:r w:rsidR="007350E7">
        <w:rPr>
          <w:iCs/>
          <w:color w:val="000009"/>
        </w:rPr>
        <w:t>Efter 1-2 timer kommer jeg forbi igen og giver feedback på din skrevne journal.</w:t>
      </w:r>
    </w:p>
    <w:p w14:paraId="668D78F9" w14:textId="77777777" w:rsidR="00C3636C" w:rsidRDefault="00C3636C" w:rsidP="00C3636C">
      <w:pPr>
        <w:pStyle w:val="Brdtekst3"/>
        <w:rPr>
          <w:iCs/>
          <w:color w:val="000009"/>
        </w:rPr>
      </w:pPr>
    </w:p>
    <w:p w14:paraId="07F15487" w14:textId="77777777" w:rsidR="00C3636C" w:rsidRDefault="00C3636C" w:rsidP="00C3636C">
      <w:pPr>
        <w:pStyle w:val="Brdtekst3"/>
        <w:rPr>
          <w:b/>
          <w:color w:val="1F497D" w:themeColor="text2"/>
          <w:sz w:val="28"/>
          <w:szCs w:val="28"/>
          <w:u w:val="single"/>
        </w:rPr>
      </w:pPr>
      <w:r w:rsidRPr="00D21323">
        <w:rPr>
          <w:b/>
          <w:color w:val="1F497D" w:themeColor="text2"/>
          <w:sz w:val="28"/>
          <w:szCs w:val="28"/>
          <w:u w:val="single"/>
        </w:rPr>
        <w:t xml:space="preserve">Plan for træning af kompetencekort og </w:t>
      </w:r>
      <w:proofErr w:type="spellStart"/>
      <w:r w:rsidRPr="00D21323">
        <w:rPr>
          <w:b/>
          <w:color w:val="1F497D" w:themeColor="text2"/>
          <w:sz w:val="28"/>
          <w:szCs w:val="28"/>
          <w:u w:val="single"/>
        </w:rPr>
        <w:t>udprøvning</w:t>
      </w:r>
      <w:proofErr w:type="spellEnd"/>
    </w:p>
    <w:p w14:paraId="50446B8D" w14:textId="77777777" w:rsidR="00C3636C" w:rsidRDefault="00C3636C" w:rsidP="00C3636C">
      <w:pPr>
        <w:widowControl/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val="da-DK"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val="da-DK" w:eastAsia="da-DK"/>
        </w:rPr>
        <w:t xml:space="preserve">Læringsmålene for de kliniske forløb vil ikke alene fokusere på </w:t>
      </w:r>
      <w:r>
        <w:rPr>
          <w:rFonts w:ascii="Calibri" w:eastAsia="Times New Roman" w:hAnsi="Calibri"/>
          <w:color w:val="0A0A0A"/>
          <w:sz w:val="24"/>
          <w:szCs w:val="24"/>
          <w:lang w:val="da-DK" w:eastAsia="da-DK"/>
        </w:rPr>
        <w:t xml:space="preserve">medicinsk faglighed, men også på mere komplekse kompetencer, som evne for at </w:t>
      </w:r>
    </w:p>
    <w:p w14:paraId="6BDED603" w14:textId="7DA6D001" w:rsidR="00C3636C" w:rsidRPr="002245F4" w:rsidRDefault="00C3636C" w:rsidP="00C3636C">
      <w:pPr>
        <w:pStyle w:val="Listeafsnit"/>
        <w:widowControl/>
        <w:numPr>
          <w:ilvl w:val="0"/>
          <w:numId w:val="11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2245F4">
        <w:rPr>
          <w:rFonts w:ascii="Calibri" w:eastAsia="Times New Roman" w:hAnsi="Calibri"/>
          <w:color w:val="0A0A0A"/>
          <w:sz w:val="24"/>
          <w:szCs w:val="24"/>
          <w:lang w:eastAsia="da-DK"/>
        </w:rPr>
        <w:t xml:space="preserve">Igangsætte og koordinere udredning og behandling </w:t>
      </w:r>
      <w:r>
        <w:rPr>
          <w:rFonts w:ascii="Calibri" w:eastAsia="Times New Roman" w:hAnsi="Calibri"/>
          <w:color w:val="0A0A0A"/>
          <w:sz w:val="24"/>
          <w:szCs w:val="24"/>
          <w:lang w:eastAsia="da-DK"/>
        </w:rPr>
        <w:t>på baggrund i differential</w:t>
      </w:r>
      <w:r w:rsidR="008F5560">
        <w:rPr>
          <w:rFonts w:ascii="Calibri" w:eastAsia="Times New Roman" w:hAnsi="Calibri"/>
          <w:color w:val="0A0A0A"/>
          <w:sz w:val="24"/>
          <w:szCs w:val="24"/>
          <w:lang w:eastAsia="da-DK"/>
        </w:rPr>
        <w:t xml:space="preserve"> </w:t>
      </w:r>
      <w:r>
        <w:rPr>
          <w:rFonts w:ascii="Calibri" w:eastAsia="Times New Roman" w:hAnsi="Calibri"/>
          <w:color w:val="0A0A0A"/>
          <w:sz w:val="24"/>
          <w:szCs w:val="24"/>
          <w:lang w:eastAsia="da-DK"/>
        </w:rPr>
        <w:t>diagnostiske overvejelser</w:t>
      </w:r>
    </w:p>
    <w:p w14:paraId="5EC53077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Agere professionelt</w:t>
      </w:r>
    </w:p>
    <w:p w14:paraId="4DE13D57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Udvise empati</w:t>
      </w:r>
    </w:p>
    <w:p w14:paraId="54FB12F6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Kommunikere med patienter, pårørende, kolleger og andre samarbejdspartnere</w:t>
      </w:r>
    </w:p>
    <w:p w14:paraId="3F1357D6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Iværksætte og gennemføre fagligt og tværfagligt samarbejde</w:t>
      </w:r>
    </w:p>
    <w:p w14:paraId="641D78DE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Reflektere over egen rolle og ansvar i det professionelle virke</w:t>
      </w:r>
    </w:p>
    <w:p w14:paraId="59B2CB77" w14:textId="77777777" w:rsidR="00C3636C" w:rsidRPr="005E5A08" w:rsidRDefault="00C3636C" w:rsidP="00C3636C">
      <w:pPr>
        <w:pStyle w:val="Listeafsnit"/>
        <w:widowControl/>
        <w:numPr>
          <w:ilvl w:val="0"/>
          <w:numId w:val="10"/>
        </w:numPr>
        <w:autoSpaceDE/>
        <w:autoSpaceDN/>
        <w:spacing w:line="276" w:lineRule="auto"/>
        <w:rPr>
          <w:rFonts w:ascii="Calibri" w:eastAsia="Times New Roman" w:hAnsi="Calibri"/>
          <w:color w:val="0A0A0A"/>
          <w:sz w:val="24"/>
          <w:szCs w:val="24"/>
          <w:lang w:eastAsia="da-DK"/>
        </w:rPr>
      </w:pPr>
      <w:r w:rsidRPr="005E5A08">
        <w:rPr>
          <w:rFonts w:ascii="Calibri" w:eastAsia="Times New Roman" w:hAnsi="Calibri"/>
          <w:color w:val="0A0A0A"/>
          <w:sz w:val="24"/>
          <w:szCs w:val="24"/>
          <w:lang w:eastAsia="da-DK"/>
        </w:rPr>
        <w:t>Reflektere over etiske problemstillinger</w:t>
      </w:r>
    </w:p>
    <w:p w14:paraId="26A36E88" w14:textId="77777777" w:rsidR="00BF541B" w:rsidRDefault="00BF541B" w:rsidP="00C3636C">
      <w:pPr>
        <w:pStyle w:val="Brdtekst3"/>
        <w:rPr>
          <w:bCs/>
          <w:color w:val="000000" w:themeColor="text1"/>
        </w:rPr>
      </w:pPr>
    </w:p>
    <w:p w14:paraId="3B3486DF" w14:textId="03D479F6" w:rsidR="00C3636C" w:rsidRPr="00BF541B" w:rsidRDefault="00BF541B" w:rsidP="00C3636C">
      <w:pPr>
        <w:pStyle w:val="Brdtekst3"/>
        <w:rPr>
          <w:bCs/>
          <w:color w:val="000000" w:themeColor="text1"/>
        </w:rPr>
      </w:pPr>
      <w:r w:rsidRPr="00BF541B">
        <w:rPr>
          <w:bCs/>
          <w:color w:val="000000" w:themeColor="text1"/>
        </w:rPr>
        <w:t xml:space="preserve">Under dit ophold vil Ann </w:t>
      </w:r>
      <w:r>
        <w:rPr>
          <w:bCs/>
          <w:color w:val="000000" w:themeColor="text1"/>
        </w:rPr>
        <w:t xml:space="preserve">tilbyde </w:t>
      </w:r>
      <w:proofErr w:type="spellStart"/>
      <w:r>
        <w:rPr>
          <w:bCs/>
          <w:color w:val="000000" w:themeColor="text1"/>
        </w:rPr>
        <w:t>bedside</w:t>
      </w:r>
      <w:proofErr w:type="spellEnd"/>
      <w:r w:rsidR="00F054C1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uddannelse</w:t>
      </w:r>
      <w:r w:rsidR="00F054C1">
        <w:rPr>
          <w:bCs/>
          <w:color w:val="000000" w:themeColor="text1"/>
        </w:rPr>
        <w:t>.</w:t>
      </w:r>
    </w:p>
    <w:p w14:paraId="4DB52E57" w14:textId="77777777" w:rsidR="00BF541B" w:rsidRDefault="00BF541B" w:rsidP="00C3636C">
      <w:pPr>
        <w:pStyle w:val="Brdtekst3"/>
        <w:rPr>
          <w:b/>
          <w:color w:val="1F497D" w:themeColor="text2"/>
          <w:sz w:val="28"/>
          <w:szCs w:val="28"/>
          <w:u w:val="single"/>
        </w:rPr>
      </w:pPr>
    </w:p>
    <w:p w14:paraId="6926EF67" w14:textId="77777777" w:rsidR="00C3636C" w:rsidRPr="003B3938" w:rsidRDefault="00C3636C" w:rsidP="00C3636C">
      <w:pPr>
        <w:pStyle w:val="Brdtekst3"/>
        <w:rPr>
          <w:b/>
          <w:color w:val="4F81BD" w:themeColor="accent1"/>
          <w:sz w:val="28"/>
          <w:szCs w:val="28"/>
          <w:u w:val="single"/>
        </w:rPr>
      </w:pPr>
      <w:r w:rsidRPr="003B3938">
        <w:rPr>
          <w:b/>
          <w:color w:val="1F497D" w:themeColor="text2"/>
          <w:sz w:val="28"/>
          <w:szCs w:val="28"/>
          <w:u w:val="single"/>
        </w:rPr>
        <w:t xml:space="preserve">Tidskrav </w:t>
      </w:r>
      <w:r>
        <w:rPr>
          <w:b/>
          <w:color w:val="1F497D" w:themeColor="text2"/>
          <w:sz w:val="28"/>
          <w:szCs w:val="28"/>
          <w:u w:val="single"/>
        </w:rPr>
        <w:t xml:space="preserve">og </w:t>
      </w:r>
      <w:proofErr w:type="spellStart"/>
      <w:r>
        <w:rPr>
          <w:b/>
          <w:color w:val="1F497D" w:themeColor="text2"/>
          <w:sz w:val="28"/>
          <w:szCs w:val="28"/>
          <w:u w:val="single"/>
        </w:rPr>
        <w:t>udprøvning</w:t>
      </w:r>
      <w:proofErr w:type="spellEnd"/>
      <w:r>
        <w:rPr>
          <w:b/>
          <w:color w:val="1F497D" w:themeColor="text2"/>
          <w:sz w:val="28"/>
          <w:szCs w:val="28"/>
          <w:u w:val="single"/>
        </w:rPr>
        <w:t xml:space="preserve"> af kompetence</w:t>
      </w:r>
    </w:p>
    <w:p w14:paraId="15BB2CD2" w14:textId="5992A858" w:rsidR="00C3636C" w:rsidRDefault="00C3636C" w:rsidP="00C3636C">
      <w:pPr>
        <w:pStyle w:val="Brdtekst3"/>
        <w:rPr>
          <w:color w:val="000009"/>
        </w:rPr>
      </w:pPr>
      <w:r>
        <w:rPr>
          <w:color w:val="000009"/>
        </w:rPr>
        <w:t>For at få godkendt dit ophold skal du være minimum 80 % af fuld tid i afdelingen. Fravær forventes at være velbegrundet i sygdom. Du skal hver dag registrere dit fremmøde på den ophængte liste over medicinstuderende hos sekretærerne i koordinationen. Herudover kræver et godkendt ophold, at du "består" den summative kompetence-</w:t>
      </w:r>
      <w:proofErr w:type="spellStart"/>
      <w:r>
        <w:rPr>
          <w:color w:val="000009"/>
        </w:rPr>
        <w:t>udprøvning</w:t>
      </w:r>
      <w:proofErr w:type="spellEnd"/>
      <w:r>
        <w:rPr>
          <w:color w:val="000009"/>
        </w:rPr>
        <w:t xml:space="preserve">. Vi benytter skemaet på næste side til kompetencetræning af journaloptagelse: </w:t>
      </w:r>
    </w:p>
    <w:p w14:paraId="48B32511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Husk feedback er vores stærkeste redskab til positiv udvikling:-)</w:t>
      </w:r>
    </w:p>
    <w:p w14:paraId="1BA1E089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</w:p>
    <w:p w14:paraId="2C2F95B4" w14:textId="77777777" w:rsidR="00C3636C" w:rsidRDefault="00C3636C" w:rsidP="00C3636C">
      <w:pPr>
        <w:widowControl/>
        <w:autoSpaceDE/>
        <w:autoSpaceDN/>
        <w:spacing w:after="210" w:line="276" w:lineRule="auto"/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</w:pPr>
      <w:r>
        <w:rPr>
          <w:noProof/>
          <w:lang w:val="da-DK" w:eastAsia="da-DK"/>
        </w:rPr>
        <w:drawing>
          <wp:inline distT="0" distB="0" distL="0" distR="0" wp14:anchorId="1BE2E263" wp14:editId="3C7481CB">
            <wp:extent cx="6667498" cy="3333750"/>
            <wp:effectExtent l="0" t="0" r="635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se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285" cy="335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EDB21" w14:textId="77777777" w:rsidR="00C3636C" w:rsidRPr="00073D1E" w:rsidRDefault="00C3636C" w:rsidP="00C3636C">
      <w:pPr>
        <w:pStyle w:val="Listeafsnit"/>
        <w:spacing w:line="276" w:lineRule="auto"/>
        <w:ind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Carol </w:t>
      </w:r>
      <w:proofErr w:type="spellStart"/>
      <w:r>
        <w:rPr>
          <w:rFonts w:ascii="Calibri" w:hAnsi="Calibri"/>
          <w:sz w:val="24"/>
          <w:szCs w:val="24"/>
        </w:rPr>
        <w:t>Dweck</w:t>
      </w:r>
      <w:proofErr w:type="spellEnd"/>
    </w:p>
    <w:p w14:paraId="5B79586E" w14:textId="77777777" w:rsidR="00C3636C" w:rsidRDefault="00C3636C" w:rsidP="00C3636C">
      <w:pPr>
        <w:pStyle w:val="Brdtekst"/>
        <w:spacing w:before="5" w:after="1"/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</w:pPr>
    </w:p>
    <w:p w14:paraId="59424CD3" w14:textId="77777777" w:rsidR="00C3636C" w:rsidRDefault="00C3636C" w:rsidP="00C3636C">
      <w:pPr>
        <w:widowControl/>
        <w:autoSpaceDE/>
        <w:autoSpaceDN/>
        <w:spacing w:after="210" w:line="276" w:lineRule="auto"/>
        <w:rPr>
          <w:rFonts w:ascii="Calibri" w:hAnsi="Calibri"/>
          <w:color w:val="000009"/>
          <w:sz w:val="24"/>
          <w:szCs w:val="24"/>
          <w:lang w:val="da-DK"/>
        </w:rPr>
      </w:pPr>
      <w:r>
        <w:rPr>
          <w:noProof/>
          <w:lang w:val="da-DK" w:eastAsia="da-DK"/>
        </w:rPr>
        <w:drawing>
          <wp:inline distT="0" distB="0" distL="0" distR="0" wp14:anchorId="11F88F1E" wp14:editId="07972F45">
            <wp:extent cx="6191250" cy="899383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369" t="14388" r="42260" b="5921"/>
                    <a:stretch/>
                  </pic:blipFill>
                  <pic:spPr bwMode="auto">
                    <a:xfrm>
                      <a:off x="0" y="0"/>
                      <a:ext cx="6193971" cy="8997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A24D3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</w:p>
    <w:p w14:paraId="51B39B40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</w:p>
    <w:p w14:paraId="7257D5F7" w14:textId="77777777" w:rsidR="00C3636C" w:rsidRDefault="00C3636C" w:rsidP="00C3636C">
      <w:pPr>
        <w:pStyle w:val="Listeafsnit"/>
        <w:spacing w:line="276" w:lineRule="auto"/>
        <w:ind w:left="0"/>
        <w:rPr>
          <w:rFonts w:ascii="Calibri" w:hAnsi="Calibri"/>
          <w:sz w:val="24"/>
          <w:szCs w:val="24"/>
        </w:rPr>
      </w:pPr>
    </w:p>
    <w:p w14:paraId="2EB85E44" w14:textId="77777777" w:rsidR="00C3636C" w:rsidRDefault="00C3636C" w:rsidP="00C3636C">
      <w:pPr>
        <w:pStyle w:val="Brdtekst"/>
        <w:spacing w:before="5" w:after="1"/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</w:pPr>
      <w:r w:rsidRPr="000E0CB9"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>Konferencer</w:t>
      </w:r>
      <w:r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 xml:space="preserve">, </w:t>
      </w:r>
      <w:r w:rsidRPr="000E0CB9"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>undervisning</w:t>
      </w:r>
      <w:r>
        <w:rPr>
          <w:rFonts w:ascii="Calibri" w:hAnsi="Calibri"/>
          <w:b/>
          <w:color w:val="1F497D" w:themeColor="text2"/>
          <w:sz w:val="28"/>
          <w:szCs w:val="28"/>
          <w:u w:val="single"/>
          <w:lang w:val="da-DK"/>
        </w:rPr>
        <w:t xml:space="preserve"> og arbejdsskema</w:t>
      </w:r>
    </w:p>
    <w:p w14:paraId="72052227" w14:textId="77777777" w:rsidR="00C3636C" w:rsidRDefault="00C3636C" w:rsidP="00C3636C">
      <w:pPr>
        <w:pStyle w:val="Brdtekst"/>
        <w:spacing w:before="5" w:after="1"/>
        <w:rPr>
          <w:rFonts w:ascii="Calibri" w:hAnsi="Calibri"/>
          <w:b/>
          <w:color w:val="1F497D" w:themeColor="text2"/>
          <w:sz w:val="16"/>
          <w:szCs w:val="16"/>
          <w:u w:val="single"/>
          <w:lang w:val="da-DK"/>
        </w:rPr>
      </w:pPr>
    </w:p>
    <w:p w14:paraId="49FC2F00" w14:textId="77777777" w:rsidR="00C3636C" w:rsidRPr="003F3361" w:rsidRDefault="00C3636C" w:rsidP="00C3636C">
      <w:pPr>
        <w:pStyle w:val="Brdtekst"/>
        <w:spacing w:before="5" w:after="1"/>
        <w:rPr>
          <w:rFonts w:ascii="Calibri" w:hAnsi="Calibri"/>
          <w:b/>
          <w:color w:val="1F497D" w:themeColor="text2"/>
          <w:sz w:val="16"/>
          <w:szCs w:val="16"/>
          <w:u w:val="single"/>
          <w:lang w:val="da-DK"/>
        </w:rPr>
      </w:pPr>
    </w:p>
    <w:bookmarkStart w:id="4" w:name="_bookmark14"/>
    <w:bookmarkEnd w:id="4"/>
    <w:p w14:paraId="6AA3DE27" w14:textId="33908948" w:rsidR="00C3636C" w:rsidRDefault="005508B7" w:rsidP="00C3636C">
      <w:pPr>
        <w:pStyle w:val="Listeafsnit"/>
        <w:ind w:left="0"/>
        <w:rPr>
          <w:rFonts w:ascii="Calibri" w:hAnsi="Calibri"/>
          <w:b/>
          <w:color w:val="1F497D" w:themeColor="text2"/>
          <w:sz w:val="28"/>
          <w:szCs w:val="28"/>
        </w:rPr>
      </w:pPr>
      <w:r w:rsidRPr="00B02E1A">
        <w:rPr>
          <w:rFonts w:ascii="Calibri" w:hAnsi="Calibri"/>
          <w:b/>
          <w:noProof/>
          <w:color w:val="1F497D" w:themeColor="text2"/>
          <w:sz w:val="28"/>
          <w:szCs w:val="28"/>
          <w:lang w:eastAsia="da-DK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2CD513E" wp14:editId="2164F4E7">
                <wp:simplePos x="0" y="0"/>
                <wp:positionH relativeFrom="margin">
                  <wp:posOffset>2486025</wp:posOffset>
                </wp:positionH>
                <wp:positionV relativeFrom="margin">
                  <wp:posOffset>761365</wp:posOffset>
                </wp:positionV>
                <wp:extent cx="971550" cy="204470"/>
                <wp:effectExtent l="0" t="0" r="0" b="508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5D491" w14:textId="77777777" w:rsidR="00C3636C" w:rsidRPr="00D354B0" w:rsidRDefault="00C3636C" w:rsidP="00C3636C">
                            <w:pPr>
                              <w:pStyle w:val="Ingenafstand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D354B0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Personalestuen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D513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95.75pt;margin-top:59.95pt;width:76.5pt;height:16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" stroked="f">
                <v:textbox>
                  <w:txbxContent>
                    <w:p w14:paraId="78B5D491" w14:textId="77777777" w:rsidR="00C3636C" w:rsidRPr="00D354B0" w:rsidRDefault="00C3636C" w:rsidP="00C3636C">
                      <w:pPr>
                        <w:pStyle w:val="Ingenafstand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D354B0">
                        <w:rPr>
                          <w:rFonts w:asciiTheme="minorHAnsi" w:hAnsiTheme="minorHAnsi"/>
                          <w:sz w:val="16"/>
                          <w:szCs w:val="16"/>
                        </w:rPr>
                        <w:t>Personalestuen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3636C" w:rsidRPr="00B02E1A">
        <w:rPr>
          <w:rFonts w:ascii="Calibri" w:hAnsi="Calibri"/>
          <w:b/>
          <w:noProof/>
          <w:color w:val="1F497D" w:themeColor="text2"/>
          <w:sz w:val="28"/>
          <w:szCs w:val="28"/>
          <w:lang w:eastAsia="da-DK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DFD147A" wp14:editId="4AEF6D31">
                <wp:simplePos x="0" y="0"/>
                <wp:positionH relativeFrom="margin">
                  <wp:posOffset>1409700</wp:posOffset>
                </wp:positionH>
                <wp:positionV relativeFrom="margin">
                  <wp:posOffset>1809115</wp:posOffset>
                </wp:positionV>
                <wp:extent cx="971550" cy="1404620"/>
                <wp:effectExtent l="0" t="0" r="0" b="5080"/>
                <wp:wrapNone/>
                <wp:docPr id="11" name="Tekstfel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3FB8B" w14:textId="77777777" w:rsidR="00C3636C" w:rsidRPr="00D354B0" w:rsidRDefault="00C3636C" w:rsidP="00C3636C">
                            <w:pPr>
                              <w:pStyle w:val="Ingenafstand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D354B0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Personalestuen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FD147A" id="Tekstfelt 11" o:spid="_x0000_s1027" type="#_x0000_t202" style="position:absolute;margin-left:111pt;margin-top:142.45pt;width:76.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" stroked="f">
                <v:textbox style="mso-fit-shape-to-text:t">
                  <w:txbxContent>
                    <w:p w14:paraId="4A63FB8B" w14:textId="77777777" w:rsidR="00C3636C" w:rsidRPr="00D354B0" w:rsidRDefault="00C3636C" w:rsidP="00C3636C">
                      <w:pPr>
                        <w:pStyle w:val="Ingenafstand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D354B0">
                        <w:rPr>
                          <w:rFonts w:asciiTheme="minorHAnsi" w:hAnsiTheme="minorHAnsi"/>
                          <w:sz w:val="16"/>
                          <w:szCs w:val="16"/>
                        </w:rPr>
                        <w:t>Personalestuen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3636C" w:rsidRPr="00B02E1A">
        <w:rPr>
          <w:rFonts w:ascii="Calibri" w:hAnsi="Calibri"/>
          <w:b/>
          <w:noProof/>
          <w:color w:val="1F497D" w:themeColor="text2"/>
          <w:sz w:val="28"/>
          <w:szCs w:val="28"/>
          <w:lang w:eastAsia="da-DK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FB69A07" wp14:editId="1B3FFF1F">
                <wp:simplePos x="0" y="0"/>
                <wp:positionH relativeFrom="margin">
                  <wp:posOffset>1476374</wp:posOffset>
                </wp:positionH>
                <wp:positionV relativeFrom="margin">
                  <wp:posOffset>4780915</wp:posOffset>
                </wp:positionV>
                <wp:extent cx="1781175" cy="1404620"/>
                <wp:effectExtent l="0" t="0" r="9525" b="5080"/>
                <wp:wrapNone/>
                <wp:docPr id="10" name="Tekstfel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AD0B" w14:textId="77777777" w:rsidR="00C3636C" w:rsidRPr="00D354B0" w:rsidRDefault="00C3636C" w:rsidP="00C3636C">
                            <w:pPr>
                              <w:pStyle w:val="Ingenafstand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Ambulancerampen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B69A07" id="Tekstfelt 10" o:spid="_x0000_s1028" type="#_x0000_t202" style="position:absolute;margin-left:116.25pt;margin-top:376.45pt;width:140.2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" stroked="f">
                <v:textbox style="mso-fit-shape-to-text:t">
                  <w:txbxContent>
                    <w:p w14:paraId="72A8AD0B" w14:textId="77777777" w:rsidR="00C3636C" w:rsidRPr="00D354B0" w:rsidRDefault="00C3636C" w:rsidP="00C3636C">
                      <w:pPr>
                        <w:pStyle w:val="Ingenafstand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Ambulancerampen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3636C" w:rsidRPr="00B02E1A">
        <w:rPr>
          <w:rFonts w:ascii="Calibri" w:hAnsi="Calibri"/>
          <w:b/>
          <w:noProof/>
          <w:color w:val="1F497D" w:themeColor="text2"/>
          <w:sz w:val="28"/>
          <w:szCs w:val="28"/>
          <w:lang w:eastAsia="da-DK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12B166B" wp14:editId="6D07A54A">
                <wp:simplePos x="0" y="0"/>
                <wp:positionH relativeFrom="margin">
                  <wp:posOffset>2448560</wp:posOffset>
                </wp:positionH>
                <wp:positionV relativeFrom="margin">
                  <wp:posOffset>46990</wp:posOffset>
                </wp:positionV>
                <wp:extent cx="971550" cy="1404620"/>
                <wp:effectExtent l="0" t="0" r="0" b="508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6E44" w14:textId="77777777" w:rsidR="00C3636C" w:rsidRPr="00D354B0" w:rsidRDefault="00C3636C" w:rsidP="00C3636C">
                            <w:pPr>
                              <w:pStyle w:val="Ingenafstand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D354B0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Personalestuen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2B166B" id="_x0000_s1029" type="#_x0000_t202" style="position:absolute;margin-left:192.8pt;margin-top:3.7pt;width:76.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" stroked="f">
                <v:textbox style="mso-fit-shape-to-text:t">
                  <w:txbxContent>
                    <w:p w14:paraId="4C036E44" w14:textId="77777777" w:rsidR="00C3636C" w:rsidRPr="00D354B0" w:rsidRDefault="00C3636C" w:rsidP="00C3636C">
                      <w:pPr>
                        <w:pStyle w:val="Ingenafstand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D354B0">
                        <w:rPr>
                          <w:rFonts w:asciiTheme="minorHAnsi" w:hAnsiTheme="minorHAnsi"/>
                          <w:sz w:val="16"/>
                          <w:szCs w:val="16"/>
                        </w:rPr>
                        <w:t>Personalestuen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3636C">
        <w:rPr>
          <w:noProof/>
          <w:lang w:eastAsia="da-DK"/>
        </w:rPr>
        <w:drawing>
          <wp:inline distT="0" distB="0" distL="0" distR="0" wp14:anchorId="595CFE58" wp14:editId="5F966217">
            <wp:extent cx="6657975" cy="5295900"/>
            <wp:effectExtent l="0" t="0" r="952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594" t="36346" r="62108" b="15154"/>
                    <a:stretch/>
                  </pic:blipFill>
                  <pic:spPr bwMode="auto">
                    <a:xfrm>
                      <a:off x="0" y="0"/>
                      <a:ext cx="6658272" cy="5296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F41E7" w14:textId="77777777" w:rsidR="00B45A11" w:rsidRDefault="00B45A11" w:rsidP="00C3636C">
      <w:pPr>
        <w:widowControl/>
        <w:autoSpaceDE/>
        <w:autoSpaceDN/>
        <w:spacing w:after="210" w:line="276" w:lineRule="auto"/>
        <w:rPr>
          <w:rFonts w:ascii="Calibri" w:hAnsi="Calibri"/>
          <w:b/>
          <w:color w:val="1F497D" w:themeColor="text2"/>
          <w:sz w:val="28"/>
          <w:szCs w:val="28"/>
        </w:rPr>
      </w:pPr>
    </w:p>
    <w:p w14:paraId="2B8E5F20" w14:textId="20FA2E87" w:rsidR="00C3636C" w:rsidRDefault="00C3636C" w:rsidP="00C3636C">
      <w:pPr>
        <w:widowControl/>
        <w:autoSpaceDE/>
        <w:autoSpaceDN/>
        <w:spacing w:after="210" w:line="276" w:lineRule="auto"/>
        <w:rPr>
          <w:rFonts w:ascii="Calibri" w:hAnsi="Calibri"/>
          <w:b/>
          <w:color w:val="1F497D" w:themeColor="text2"/>
          <w:sz w:val="28"/>
          <w:szCs w:val="28"/>
          <w:lang w:val="da-DK"/>
        </w:rPr>
      </w:pPr>
      <w:r w:rsidRPr="008E25D9">
        <w:rPr>
          <w:rFonts w:ascii="Calibri" w:hAnsi="Calibri"/>
          <w:b/>
          <w:color w:val="1F497D" w:themeColor="text2"/>
          <w:sz w:val="28"/>
          <w:szCs w:val="28"/>
          <w:lang w:val="da-DK"/>
        </w:rPr>
        <w:br w:type="page"/>
      </w:r>
    </w:p>
    <w:p w14:paraId="0FE42A1E" w14:textId="77777777" w:rsidR="00C3636C" w:rsidRDefault="00C3636C" w:rsidP="00C3636C">
      <w:pPr>
        <w:pStyle w:val="Listeafsnit"/>
        <w:ind w:left="0"/>
        <w:rPr>
          <w:rFonts w:ascii="Calibri" w:hAnsi="Calibri"/>
          <w:b/>
          <w:color w:val="1F497D" w:themeColor="text2"/>
          <w:sz w:val="28"/>
          <w:szCs w:val="28"/>
        </w:rPr>
      </w:pPr>
    </w:p>
    <w:p w14:paraId="3FAE46E7" w14:textId="77777777" w:rsidR="00C3636C" w:rsidRPr="00146C26" w:rsidRDefault="00C3636C" w:rsidP="00C3636C">
      <w:pPr>
        <w:widowControl/>
        <w:autoSpaceDE/>
        <w:autoSpaceDN/>
        <w:spacing w:after="210" w:line="276" w:lineRule="auto"/>
        <w:rPr>
          <w:rFonts w:ascii="Verdana" w:hAnsi="Verdana"/>
          <w:lang w:val="da-DK"/>
        </w:rPr>
      </w:pPr>
      <w:r w:rsidRPr="00146C26">
        <w:rPr>
          <w:rFonts w:ascii="Verdana" w:hAnsi="Verdana"/>
          <w:lang w:val="da-DK"/>
        </w:rPr>
        <w:t xml:space="preserve">Husk røntgen-konference I </w:t>
      </w:r>
      <w:proofErr w:type="spellStart"/>
      <w:r w:rsidRPr="00146C26">
        <w:rPr>
          <w:rFonts w:ascii="Verdana" w:hAnsi="Verdana"/>
          <w:lang w:val="da-DK"/>
        </w:rPr>
        <w:t>orto</w:t>
      </w:r>
      <w:proofErr w:type="spellEnd"/>
      <w:r w:rsidRPr="00146C26">
        <w:rPr>
          <w:rFonts w:ascii="Verdana" w:hAnsi="Verdana"/>
          <w:lang w:val="da-DK"/>
        </w:rPr>
        <w:t xml:space="preserve">-konferencerum, når du er I skadestuen. Den starter 8.30 på hverdage, på nær torsdag, hvor den starter 9.30.  Om onsdagen er der ikke monofaglig lægeundervisning, men i stedet tværfaglig morgenundervisning i Personalestuen efter rampemødet fra 8.50-9.20. </w:t>
      </w:r>
    </w:p>
    <w:p w14:paraId="3CAA5D26" w14:textId="4DEE9B53" w:rsidR="006603E8" w:rsidRPr="00146C26" w:rsidRDefault="00267B6E" w:rsidP="006603E8">
      <w:pPr>
        <w:widowControl/>
        <w:autoSpaceDE/>
        <w:autoSpaceDN/>
        <w:spacing w:after="210" w:line="276" w:lineRule="auto"/>
        <w:rPr>
          <w:rFonts w:ascii="Verdana" w:hAnsi="Verdana"/>
          <w:lang w:val="da-DK"/>
        </w:rPr>
      </w:pPr>
      <w:r w:rsidRPr="00146C26">
        <w:rPr>
          <w:rFonts w:ascii="Verdana" w:hAnsi="Verdana"/>
          <w:lang w:val="da-DK"/>
        </w:rPr>
        <w:t>Om onsdagen er der ikke monofaglig lægeundervisning, men i stedet tværfaglig morgenundervisning i Personalestuen efter rampemødet fra 8.50-9.20.</w:t>
      </w:r>
      <w:r w:rsidR="00E27229" w:rsidRPr="00146C26">
        <w:rPr>
          <w:rFonts w:ascii="Verdana" w:hAnsi="Verdana"/>
          <w:lang w:val="da-DK"/>
        </w:rPr>
        <w:t xml:space="preserve"> Rotationsplan. </w:t>
      </w:r>
    </w:p>
    <w:p w14:paraId="512E0E9D" w14:textId="77777777" w:rsidR="003670BA" w:rsidRDefault="003670BA" w:rsidP="006603E8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6FC8F0E1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b/>
          <w:color w:val="1F497D" w:themeColor="text2"/>
          <w:sz w:val="24"/>
          <w:szCs w:val="24"/>
          <w:lang w:val="da-DK"/>
        </w:rPr>
      </w:pPr>
    </w:p>
    <w:tbl>
      <w:tblPr>
        <w:tblW w:w="1009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3118"/>
        <w:gridCol w:w="2683"/>
        <w:gridCol w:w="2268"/>
      </w:tblGrid>
      <w:tr w:rsidR="008C3410" w:rsidRPr="008F5560" w14:paraId="155F5BB9" w14:textId="77777777" w:rsidTr="008C367A">
        <w:trPr>
          <w:trHeight w:val="510"/>
        </w:trPr>
        <w:tc>
          <w:tcPr>
            <w:tcW w:w="10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D48A" w14:textId="05EFD88D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b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  <w:lang w:val="da-DK"/>
              </w:rPr>
              <w:t xml:space="preserve">Fælles undervisning for medicinstuderende akut, anæstesi og ortopædi </w:t>
            </w:r>
          </w:p>
        </w:tc>
      </w:tr>
      <w:tr w:rsidR="008C3410" w:rsidRPr="008C3410" w14:paraId="0C9916C8" w14:textId="77777777" w:rsidTr="008C367A">
        <w:trPr>
          <w:trHeight w:val="432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E746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dag</w:t>
            </w:r>
            <w:proofErr w:type="spellEnd"/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/</w:t>
            </w:r>
            <w:proofErr w:type="spellStart"/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dato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4E6C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Tema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6BCE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Mødelokale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8FA5A" w14:textId="0D3A65FE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color w:val="1F497D" w:themeColor="text2"/>
                <w:sz w:val="24"/>
                <w:szCs w:val="24"/>
              </w:rPr>
              <w:t>Tidsrum</w:t>
            </w:r>
            <w:proofErr w:type="spellEnd"/>
          </w:p>
        </w:tc>
      </w:tr>
      <w:tr w:rsidR="008C3410" w:rsidRPr="008C3410" w14:paraId="1EBD8F93" w14:textId="77777777" w:rsidTr="008C367A">
        <w:trPr>
          <w:trHeight w:val="275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E690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Onsdag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FB0D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Orto 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1C8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2AE6" w14:textId="51FF0010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  <w:tr w:rsidR="008C3410" w:rsidRPr="008C3410" w14:paraId="72624147" w14:textId="77777777" w:rsidTr="008C367A">
        <w:trPr>
          <w:trHeight w:val="224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C1F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Mandag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2BFC0" w14:textId="110F0407" w:rsidR="008C3410" w:rsidRPr="008C3410" w:rsidRDefault="00794912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Præoperativ</w:t>
            </w:r>
            <w:proofErr w:type="spellEnd"/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ænestesi</w:t>
            </w:r>
            <w:proofErr w:type="spellEnd"/>
            <w:r w:rsidR="002F5D13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2F5D13">
              <w:rPr>
                <w:rFonts w:ascii="Calibri" w:hAnsi="Calibri"/>
                <w:color w:val="1F497D" w:themeColor="text2"/>
                <w:sz w:val="24"/>
                <w:szCs w:val="24"/>
              </w:rPr>
              <w:t>vurdering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0A3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5F56" w14:textId="20B1B29A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  <w:tr w:rsidR="008C3410" w:rsidRPr="008C3410" w14:paraId="59A3835A" w14:textId="77777777" w:rsidTr="008C367A">
        <w:trPr>
          <w:trHeight w:val="272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F353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Onsdag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9FCC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Orto 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A6F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D5C87" w14:textId="5629E7E2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  <w:tr w:rsidR="008C3410" w:rsidRPr="008C3410" w14:paraId="19B7B1ED" w14:textId="77777777" w:rsidTr="008C367A">
        <w:trPr>
          <w:trHeight w:val="27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30B8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Mandag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00A7" w14:textId="77777777" w:rsidR="008C3410" w:rsidRPr="008C367A" w:rsidRDefault="002F5D13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67A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Akutte tilstande og ABC</w:t>
            </w:r>
          </w:p>
          <w:p w14:paraId="370D3EB6" w14:textId="1AB074F2" w:rsidR="002F5D13" w:rsidRPr="008C3410" w:rsidRDefault="002F5D13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67A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Klinisk beslutningstagning og faldgruber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A6D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F820" w14:textId="3663674F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8-10</w:t>
            </w:r>
          </w:p>
        </w:tc>
      </w:tr>
      <w:tr w:rsidR="008C3410" w:rsidRPr="008C3410" w14:paraId="0BF78096" w14:textId="77777777" w:rsidTr="008C367A">
        <w:trPr>
          <w:trHeight w:val="269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1A3D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Onsdag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772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Orto 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A7B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4F07" w14:textId="5C1D8E31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  <w:tr w:rsidR="008C3410" w:rsidRPr="008C3410" w14:paraId="4C9C6AB3" w14:textId="77777777" w:rsidTr="008C367A">
        <w:trPr>
          <w:trHeight w:val="273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CA11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Mandag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C6B02" w14:textId="204A2632" w:rsidR="008C3410" w:rsidRPr="008C3410" w:rsidRDefault="002F5D13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Endokrinologi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176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7E91" w14:textId="3B95836A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8-10</w:t>
            </w:r>
          </w:p>
        </w:tc>
      </w:tr>
      <w:tr w:rsidR="008C3410" w:rsidRPr="008C3410" w14:paraId="4335FC5E" w14:textId="77777777" w:rsidTr="008C367A">
        <w:trPr>
          <w:trHeight w:val="278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2FC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Onsdag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4AC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Orto 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35D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585F" w14:textId="74E4DC3E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  <w:tr w:rsidR="008C3410" w:rsidRPr="008C3410" w14:paraId="043E9CC8" w14:textId="77777777" w:rsidTr="008C367A">
        <w:trPr>
          <w:trHeight w:val="28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F836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Mandag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0FDC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Geriatri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A2B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539D" w14:textId="51CCDAA4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8-10</w:t>
            </w:r>
          </w:p>
        </w:tc>
      </w:tr>
      <w:tr w:rsidR="008C3410" w:rsidRPr="008C3410" w14:paraId="4289ACCC" w14:textId="77777777" w:rsidTr="008C367A">
        <w:trPr>
          <w:trHeight w:val="25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16A1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Onsdag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 xml:space="preserve"> 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0C2F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</w:rPr>
              <w:t>Orto 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1F7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74AB" w14:textId="0AE22CB0" w:rsidR="008C3410" w:rsidRPr="008C3410" w:rsidRDefault="008C367A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/>
                <w:color w:val="1F497D" w:themeColor="text2"/>
                <w:sz w:val="24"/>
                <w:szCs w:val="24"/>
              </w:rPr>
              <w:t>14-15.30</w:t>
            </w:r>
          </w:p>
        </w:tc>
      </w:tr>
    </w:tbl>
    <w:p w14:paraId="36B6DE82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b/>
          <w:color w:val="1F497D" w:themeColor="text2"/>
          <w:sz w:val="24"/>
          <w:szCs w:val="24"/>
          <w:lang w:val="da-DK"/>
        </w:rPr>
      </w:pPr>
    </w:p>
    <w:p w14:paraId="2082F73F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>Rotationsplan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40"/>
        <w:gridCol w:w="1937"/>
        <w:gridCol w:w="1774"/>
        <w:gridCol w:w="1730"/>
        <w:gridCol w:w="1730"/>
        <w:gridCol w:w="1517"/>
      </w:tblGrid>
      <w:tr w:rsidR="008C3410" w:rsidRPr="008C3410" w14:paraId="399AA074" w14:textId="77777777" w:rsidTr="008C341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53F37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Uge 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AF21C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Mandag</w:t>
            </w:r>
          </w:p>
          <w:p w14:paraId="0EDC36C3" w14:textId="370EE0B6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2D8B8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Tirsdag</w:t>
            </w:r>
          </w:p>
          <w:p w14:paraId="3D8991B9" w14:textId="4378413E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A83A6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Onsdag</w:t>
            </w:r>
          </w:p>
          <w:p w14:paraId="13085CA1" w14:textId="7CB7A33F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D653E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Torsdag</w:t>
            </w:r>
          </w:p>
          <w:p w14:paraId="4035C95C" w14:textId="77777777" w:rsidR="008C3410" w:rsidRPr="008C3410" w:rsidRDefault="008C3410" w:rsidP="008C367A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7AB08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Fredag</w:t>
            </w:r>
          </w:p>
          <w:p w14:paraId="7FD215C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2A13A665" w14:textId="77777777" w:rsidTr="008C3410">
        <w:trPr>
          <w:trHeight w:val="2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0A534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1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2A0CD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Omklædning og rundvisning ved UPL. Mentorgruppe</w:t>
            </w:r>
          </w:p>
          <w:p w14:paraId="6F3C18C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Dyadetræning</w:t>
            </w:r>
          </w:p>
          <w:p w14:paraId="6F8F87B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Bedside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-uv</w:t>
            </w:r>
          </w:p>
          <w:p w14:paraId="7056A0B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Kompetencekort 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17F7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Journaltræning med dyade og </w:t>
            </w: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back-up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 læge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3444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Journaltræning med dyade og </w:t>
            </w: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back-up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 læge 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4042E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Journaltræning med </w:t>
            </w:r>
            <w:proofErr w:type="spellStart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back-up</w:t>
            </w:r>
            <w:proofErr w:type="spellEnd"/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 læge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32DD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Forelæsning AU 8-14</w:t>
            </w:r>
          </w:p>
        </w:tc>
      </w:tr>
      <w:tr w:rsidR="008C3410" w:rsidRPr="008C3410" w14:paraId="1DA437A0" w14:textId="77777777" w:rsidTr="008C3410">
        <w:trPr>
          <w:trHeight w:val="2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E3373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767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C1D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1C0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B26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D11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623BEDA2" w14:textId="77777777" w:rsidTr="008C3410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F6A7B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6F2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A91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144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B1D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6A9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51240912" w14:textId="77777777" w:rsidTr="008C3410">
        <w:trPr>
          <w:trHeight w:val="2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8447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FA5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161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C14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C45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136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407E8C7" w14:textId="77777777" w:rsidTr="008C3410">
        <w:trPr>
          <w:trHeight w:val="26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7CC94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D5E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E2F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045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3DD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6E5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6C1C4C7D" w14:textId="77777777" w:rsidTr="008C3410">
        <w:trPr>
          <w:trHeight w:val="26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79DB7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D89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3F8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7D8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840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F46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</w:tbl>
    <w:p w14:paraId="14AF4A47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tbl>
      <w:tblPr>
        <w:tblStyle w:val="Tabel-Gitter"/>
        <w:tblW w:w="9778" w:type="dxa"/>
        <w:tblLook w:val="04A0" w:firstRow="1" w:lastRow="0" w:firstColumn="1" w:lastColumn="0" w:noHBand="0" w:noVBand="1"/>
      </w:tblPr>
      <w:tblGrid>
        <w:gridCol w:w="1037"/>
        <w:gridCol w:w="1816"/>
        <w:gridCol w:w="1816"/>
        <w:gridCol w:w="1816"/>
        <w:gridCol w:w="1816"/>
        <w:gridCol w:w="1477"/>
      </w:tblGrid>
      <w:tr w:rsidR="008C3410" w:rsidRPr="008C3410" w14:paraId="3792EEF6" w14:textId="77777777" w:rsidTr="008C3410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C14AC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Uge x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5F7F7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Mandag</w:t>
            </w:r>
          </w:p>
          <w:p w14:paraId="71519164" w14:textId="19916366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43AF8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Tirsdag</w:t>
            </w:r>
          </w:p>
          <w:p w14:paraId="429A07C7" w14:textId="6DD555B9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29458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Onsdag</w:t>
            </w:r>
          </w:p>
          <w:p w14:paraId="5E500632" w14:textId="21A73A7A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0A864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Torsdag</w:t>
            </w:r>
          </w:p>
          <w:p w14:paraId="5616E26E" w14:textId="77777777" w:rsidR="008C3410" w:rsidRPr="008C3410" w:rsidRDefault="008C3410" w:rsidP="008C367A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979F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Fredag</w:t>
            </w:r>
          </w:p>
          <w:p w14:paraId="6BC9CB8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44B40495" w14:textId="77777777" w:rsidTr="008C3410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2E4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B895A1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F6F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E87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512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63C2" w14:textId="44D4A46B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Forelæsning AU </w:t>
            </w:r>
          </w:p>
        </w:tc>
      </w:tr>
      <w:tr w:rsidR="008C3410" w:rsidRPr="008C3410" w14:paraId="4B9C7C10" w14:textId="77777777" w:rsidTr="008C3410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B2C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6765BC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81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52D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C4D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92A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58009F92" w14:textId="77777777" w:rsidTr="008C3410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4D9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CBDD3F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FF2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532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22A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6E2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7A57C764" w14:textId="77777777" w:rsidTr="008C3410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7B1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DD973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319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E17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79D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EEA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3885D959" w14:textId="77777777" w:rsidTr="00970249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41E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0B267C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74418D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A7A623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41613C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47B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50E7FE7" w14:textId="77777777" w:rsidTr="00970249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91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098B3E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D3B9AB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2AC170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EFB731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A25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</w:tbl>
    <w:p w14:paraId="684D742B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tbl>
      <w:tblPr>
        <w:tblStyle w:val="Tabel-Gitter"/>
        <w:tblW w:w="9778" w:type="dxa"/>
        <w:tblLook w:val="04A0" w:firstRow="1" w:lastRow="0" w:firstColumn="1" w:lastColumn="0" w:noHBand="0" w:noVBand="1"/>
      </w:tblPr>
      <w:tblGrid>
        <w:gridCol w:w="1074"/>
        <w:gridCol w:w="1816"/>
        <w:gridCol w:w="1816"/>
        <w:gridCol w:w="1816"/>
        <w:gridCol w:w="1816"/>
        <w:gridCol w:w="1440"/>
      </w:tblGrid>
      <w:tr w:rsidR="008C3410" w:rsidRPr="008C3410" w14:paraId="43A2632B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A831D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Uge x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8DCD7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Mandag</w:t>
            </w:r>
          </w:p>
          <w:p w14:paraId="5E14DCDC" w14:textId="29118C4D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69DBB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Tirsdag</w:t>
            </w:r>
          </w:p>
          <w:p w14:paraId="0C74998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32337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Onsdag</w:t>
            </w:r>
          </w:p>
          <w:p w14:paraId="5E2FDC62" w14:textId="6787205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2686F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Torsdag</w:t>
            </w:r>
          </w:p>
          <w:p w14:paraId="7A14E375" w14:textId="45F09700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66FA0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Fredag</w:t>
            </w:r>
          </w:p>
          <w:p w14:paraId="1F921E5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62DFD9B8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3C9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7F944A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0CA960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6EB481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B396C4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C18B" w14:textId="1D7949BF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Forelæsning AU </w:t>
            </w:r>
          </w:p>
        </w:tc>
      </w:tr>
      <w:tr w:rsidR="008C3410" w:rsidRPr="008C3410" w14:paraId="42CD2DB3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5B1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A31C6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4858B3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23A70C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70489A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E14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486C3D3E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06F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C056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428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7BF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097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572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4B62A6FE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4C7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603C0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D5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63B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9E2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AV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1D5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7E0B8C59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442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D4D6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D0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6CF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FB8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B9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DA0E320" w14:textId="77777777" w:rsidTr="008C3410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2A2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A1920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EB8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KV-M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937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C67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CB8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</w:tbl>
    <w:p w14:paraId="4036029D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tbl>
      <w:tblPr>
        <w:tblStyle w:val="Tabel-Gitter"/>
        <w:tblW w:w="10314" w:type="dxa"/>
        <w:tblLook w:val="04A0" w:firstRow="1" w:lastRow="0" w:firstColumn="1" w:lastColumn="0" w:noHBand="0" w:noVBand="1"/>
      </w:tblPr>
      <w:tblGrid>
        <w:gridCol w:w="1352"/>
        <w:gridCol w:w="1816"/>
        <w:gridCol w:w="1801"/>
        <w:gridCol w:w="1816"/>
        <w:gridCol w:w="1756"/>
        <w:gridCol w:w="1773"/>
      </w:tblGrid>
      <w:tr w:rsidR="008C3410" w:rsidRPr="008C3410" w14:paraId="3BF7D3B5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0F1F8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Uge x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390D0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Mandag</w:t>
            </w:r>
          </w:p>
          <w:p w14:paraId="55932E8C" w14:textId="0DB1F55C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6D889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Tirsdag</w:t>
            </w:r>
          </w:p>
          <w:p w14:paraId="77DD036A" w14:textId="77777777" w:rsidR="008C3410" w:rsidRPr="008C3410" w:rsidRDefault="008C3410" w:rsidP="008C367A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D9018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Onsdag</w:t>
            </w:r>
          </w:p>
          <w:p w14:paraId="3FCC2B01" w14:textId="5E7F7A6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A9EE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Torsdag</w:t>
            </w:r>
          </w:p>
          <w:p w14:paraId="2E3DB6CE" w14:textId="77777777" w:rsidR="008C3410" w:rsidRPr="008C3410" w:rsidRDefault="008C3410" w:rsidP="008C367A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AD6A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Fredag</w:t>
            </w:r>
          </w:p>
          <w:p w14:paraId="1F2A7C8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795EDF25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94F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2CE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BF2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8F2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2C9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BF3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Forelæsning AU 8-14</w:t>
            </w:r>
          </w:p>
        </w:tc>
      </w:tr>
      <w:tr w:rsidR="008C3410" w:rsidRPr="008C3410" w14:paraId="64FAC993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8ECB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E16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111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F71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55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8CF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56B9E3AE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E5F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A692AB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F9871F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659EA0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272DBD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98C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BD0F510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7EC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4ED4A3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455F0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65C306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9B94EC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BOI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426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6214FA58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39C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A43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8D0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243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E21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683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BABE04E" w14:textId="77777777" w:rsidTr="008C3410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DF2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C00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927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57C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E76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1A4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</w:tbl>
    <w:p w14:paraId="2BC8CC21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514BE5E1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tbl>
      <w:tblPr>
        <w:tblStyle w:val="Tabel-Gitter"/>
        <w:tblW w:w="9778" w:type="dxa"/>
        <w:tblLook w:val="04A0" w:firstRow="1" w:lastRow="0" w:firstColumn="1" w:lastColumn="0" w:noHBand="0" w:noVBand="1"/>
      </w:tblPr>
      <w:tblGrid>
        <w:gridCol w:w="1130"/>
        <w:gridCol w:w="1816"/>
        <w:gridCol w:w="1667"/>
        <w:gridCol w:w="1816"/>
        <w:gridCol w:w="1816"/>
        <w:gridCol w:w="1533"/>
      </w:tblGrid>
      <w:tr w:rsidR="008C3410" w:rsidRPr="008C3410" w14:paraId="1153A3AE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BEC50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Uge x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9A552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Mandag</w:t>
            </w:r>
          </w:p>
          <w:p w14:paraId="21BCFF2F" w14:textId="2DA25ADB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9678B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Tirsdag</w:t>
            </w:r>
          </w:p>
          <w:p w14:paraId="65A71A02" w14:textId="77777777" w:rsidR="008C3410" w:rsidRPr="008C3410" w:rsidRDefault="008C3410" w:rsidP="008C367A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9DA2D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Onsdag</w:t>
            </w:r>
          </w:p>
          <w:p w14:paraId="75CC6A5C" w14:textId="3DD160E1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19355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Torsdag</w:t>
            </w:r>
          </w:p>
          <w:p w14:paraId="1A67302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Evaluering og stempel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E87A9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Fredag</w:t>
            </w:r>
          </w:p>
          <w:p w14:paraId="599702CF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41FE2633" w14:textId="77777777" w:rsidTr="008C3410">
        <w:trPr>
          <w:trHeight w:val="21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13F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D43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859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BC43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180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00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Forelæsning AU 8-14</w:t>
            </w:r>
          </w:p>
        </w:tc>
      </w:tr>
      <w:tr w:rsidR="008C3410" w:rsidRPr="008C3410" w14:paraId="4458FA0E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3B35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417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 xml:space="preserve">AV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2FB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6B0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D1F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D67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68182E25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C3B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8BD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85B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38F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F94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304A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441D8AF6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222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F5F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A6A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AV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EA1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98F8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64D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123A86E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C6C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77BE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7762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CFC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0131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C16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  <w:tr w:rsidR="008C3410" w:rsidRPr="008C3410" w14:paraId="19231869" w14:textId="77777777" w:rsidTr="008C341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2EA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Stud 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447D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5E9C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 KV-S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2910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Journal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32F7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  <w:r w:rsidRPr="008C3410"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  <w:t>Stuegang/sk.st.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AA4" w14:textId="77777777" w:rsidR="008C3410" w:rsidRPr="008C3410" w:rsidRDefault="008C3410" w:rsidP="008C3410">
            <w:pPr>
              <w:widowControl/>
              <w:autoSpaceDE/>
              <w:autoSpaceDN/>
              <w:spacing w:after="210" w:line="276" w:lineRule="auto"/>
              <w:rPr>
                <w:rFonts w:ascii="Calibri" w:hAnsi="Calibri"/>
                <w:color w:val="1F497D" w:themeColor="text2"/>
                <w:sz w:val="24"/>
                <w:szCs w:val="24"/>
                <w:lang w:val="da-DK"/>
              </w:rPr>
            </w:pPr>
          </w:p>
        </w:tc>
      </w:tr>
    </w:tbl>
    <w:p w14:paraId="726C3E05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3D9449C4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7CDEB918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 xml:space="preserve">KV-M: Midtvejs kompetencevurdering </w:t>
      </w:r>
    </w:p>
    <w:p w14:paraId="076FC635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 xml:space="preserve">KV-S: Summativ kompetencevurdering </w:t>
      </w:r>
    </w:p>
    <w:p w14:paraId="661395BA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>BOI: Afdelingen for bedøvelse, operation og intensiv</w:t>
      </w:r>
    </w:p>
    <w:p w14:paraId="1863DC6F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 xml:space="preserve">AV: </w:t>
      </w:r>
      <w:proofErr w:type="spellStart"/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>aften-vagt</w:t>
      </w:r>
      <w:proofErr w:type="spellEnd"/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 xml:space="preserve"> 14-21</w:t>
      </w:r>
    </w:p>
    <w:p w14:paraId="4A0C5C53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  <w:r w:rsidRPr="008C3410">
        <w:rPr>
          <w:rFonts w:ascii="Calibri" w:hAnsi="Calibri"/>
          <w:color w:val="1F497D" w:themeColor="text2"/>
          <w:sz w:val="24"/>
          <w:szCs w:val="24"/>
          <w:lang w:val="da-DK"/>
        </w:rPr>
        <w:t>sk: Skadestue</w:t>
      </w:r>
    </w:p>
    <w:p w14:paraId="573EB95D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1C59FD21" w14:textId="77777777" w:rsidR="008C3410" w:rsidRPr="008C3410" w:rsidRDefault="008C3410" w:rsidP="008C3410">
      <w:pPr>
        <w:widowControl/>
        <w:autoSpaceDE/>
        <w:autoSpaceDN/>
        <w:spacing w:after="210" w:line="276" w:lineRule="auto"/>
        <w:rPr>
          <w:rFonts w:ascii="Calibri" w:hAnsi="Calibri"/>
          <w:color w:val="1F497D" w:themeColor="text2"/>
          <w:sz w:val="24"/>
          <w:szCs w:val="24"/>
          <w:lang w:val="da-DK"/>
        </w:rPr>
      </w:pPr>
    </w:p>
    <w:p w14:paraId="243A1DAC" w14:textId="2EFE6081" w:rsidR="00B45A11" w:rsidRPr="00B900C1" w:rsidRDefault="00B45A11" w:rsidP="008C3410">
      <w:pPr>
        <w:widowControl/>
        <w:autoSpaceDE/>
        <w:autoSpaceDN/>
        <w:spacing w:after="210" w:line="276" w:lineRule="auto"/>
        <w:rPr>
          <w:rFonts w:ascii="Calibri" w:hAnsi="Calibri"/>
          <w:sz w:val="20"/>
          <w:szCs w:val="20"/>
        </w:rPr>
      </w:pPr>
    </w:p>
    <w:sectPr w:rsidR="00B45A11" w:rsidRPr="00B900C1" w:rsidSect="00C56B5B">
      <w:headerReference w:type="default" r:id="rId26"/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0354" w14:textId="77777777" w:rsidR="009A15F7" w:rsidRDefault="009A15F7">
      <w:r>
        <w:separator/>
      </w:r>
    </w:p>
  </w:endnote>
  <w:endnote w:type="continuationSeparator" w:id="0">
    <w:p w14:paraId="18BFF5CB" w14:textId="77777777" w:rsidR="009A15F7" w:rsidRDefault="009A15F7">
      <w:r>
        <w:continuationSeparator/>
      </w:r>
    </w:p>
  </w:endnote>
  <w:endnote w:type="continuationNotice" w:id="1">
    <w:p w14:paraId="5151039F" w14:textId="77777777" w:rsidR="009A15F7" w:rsidRDefault="009A15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E3B0" w14:textId="77777777" w:rsidR="00FA361C" w:rsidRDefault="00FA361C">
    <w:pPr>
      <w:pStyle w:val="Brdtekst"/>
      <w:spacing w:line="14" w:lineRule="auto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3E4D7B" wp14:editId="722F6064">
              <wp:simplePos x="0" y="0"/>
              <wp:positionH relativeFrom="page">
                <wp:posOffset>3684905</wp:posOffset>
              </wp:positionH>
              <wp:positionV relativeFrom="page">
                <wp:posOffset>10078720</wp:posOffset>
              </wp:positionV>
              <wp:extent cx="191135" cy="167005"/>
              <wp:effectExtent l="0" t="1270" r="63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E15AF" w14:textId="77777777" w:rsidR="00FA361C" w:rsidRDefault="00FA361C">
                          <w:pPr>
                            <w:pStyle w:val="Brdtekst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3607">
                            <w:rPr>
                              <w:noProof/>
                              <w:color w:val="00000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E4D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90.15pt;margin-top:793.6pt;width:15.05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" filled="f" stroked="f">
              <v:textbox inset="0,0,0,0">
                <w:txbxContent>
                  <w:p w14:paraId="1F0E15AF" w14:textId="77777777" w:rsidR="00FA361C" w:rsidRDefault="00FA361C">
                    <w:pPr>
                      <w:pStyle w:val="Brdtekst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3607">
                      <w:rPr>
                        <w:noProof/>
                        <w:color w:val="00000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6A29" w14:textId="77777777" w:rsidR="009A15F7" w:rsidRDefault="009A15F7">
      <w:r>
        <w:separator/>
      </w:r>
    </w:p>
  </w:footnote>
  <w:footnote w:type="continuationSeparator" w:id="0">
    <w:p w14:paraId="03B0FFB6" w14:textId="77777777" w:rsidR="009A15F7" w:rsidRDefault="009A15F7">
      <w:r>
        <w:continuationSeparator/>
      </w:r>
    </w:p>
  </w:footnote>
  <w:footnote w:type="continuationNotice" w:id="1">
    <w:p w14:paraId="3D1C0AE6" w14:textId="77777777" w:rsidR="009A15F7" w:rsidRDefault="009A15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1D3C" w14:textId="77777777" w:rsidR="00FA361C" w:rsidRDefault="00FA361C">
    <w:pPr>
      <w:pStyle w:val="Sidehoved"/>
    </w:pPr>
    <w:r w:rsidRPr="00A81393">
      <w:rPr>
        <w:rFonts w:ascii="Verdana" w:hAnsi="Verdana"/>
        <w:noProof/>
        <w:color w:val="F79646" w:themeColor="accent6"/>
        <w:sz w:val="44"/>
        <w:szCs w:val="44"/>
        <w:lang w:val="da-DK" w:eastAsia="da-DK"/>
      </w:rPr>
      <w:drawing>
        <wp:anchor distT="0" distB="0" distL="114300" distR="114300" simplePos="0" relativeHeight="251658241" behindDoc="1" locked="0" layoutInCell="1" allowOverlap="1" wp14:anchorId="796CC70B" wp14:editId="5D1CE1B0">
          <wp:simplePos x="0" y="0"/>
          <wp:positionH relativeFrom="column">
            <wp:posOffset>5286375</wp:posOffset>
          </wp:positionH>
          <wp:positionV relativeFrom="paragraph">
            <wp:posOffset>-448310</wp:posOffset>
          </wp:positionV>
          <wp:extent cx="1790700" cy="542925"/>
          <wp:effectExtent l="0" t="0" r="0" b="9525"/>
          <wp:wrapThrough wrapText="bothSides">
            <wp:wrapPolygon edited="0">
              <wp:start x="0" y="0"/>
              <wp:lineTo x="0" y="21221"/>
              <wp:lineTo x="21370" y="21221"/>
              <wp:lineTo x="21370" y="0"/>
              <wp:lineTo x="0" y="0"/>
            </wp:wrapPolygon>
          </wp:wrapThrough>
          <wp:docPr id="7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3" t="13297" r="68839" b="78947"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52AF"/>
    <w:multiLevelType w:val="multilevel"/>
    <w:tmpl w:val="6EF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F5BA1"/>
    <w:multiLevelType w:val="multilevel"/>
    <w:tmpl w:val="09D0EA9E"/>
    <w:lvl w:ilvl="0">
      <w:start w:val="1"/>
      <w:numFmt w:val="decimal"/>
      <w:lvlText w:val="%1"/>
      <w:lvlJc w:val="left"/>
      <w:pPr>
        <w:ind w:left="644" w:hanging="433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433"/>
      </w:pPr>
      <w:rPr>
        <w:rFonts w:ascii="Arial" w:eastAsia="Arial" w:hAnsi="Arial" w:cs="Arial" w:hint="default"/>
        <w:color w:val="5B9BD4"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2529" w:hanging="433"/>
      </w:pPr>
      <w:rPr>
        <w:rFonts w:hint="default"/>
      </w:rPr>
    </w:lvl>
    <w:lvl w:ilvl="3">
      <w:numFmt w:val="bullet"/>
      <w:lvlText w:val="•"/>
      <w:lvlJc w:val="left"/>
      <w:pPr>
        <w:ind w:left="3473" w:hanging="433"/>
      </w:pPr>
      <w:rPr>
        <w:rFonts w:hint="default"/>
      </w:rPr>
    </w:lvl>
    <w:lvl w:ilvl="4">
      <w:numFmt w:val="bullet"/>
      <w:lvlText w:val="•"/>
      <w:lvlJc w:val="left"/>
      <w:pPr>
        <w:ind w:left="4418" w:hanging="433"/>
      </w:pPr>
      <w:rPr>
        <w:rFonts w:hint="default"/>
      </w:rPr>
    </w:lvl>
    <w:lvl w:ilvl="5">
      <w:numFmt w:val="bullet"/>
      <w:lvlText w:val="•"/>
      <w:lvlJc w:val="left"/>
      <w:pPr>
        <w:ind w:left="5363" w:hanging="433"/>
      </w:pPr>
      <w:rPr>
        <w:rFonts w:hint="default"/>
      </w:rPr>
    </w:lvl>
    <w:lvl w:ilvl="6">
      <w:numFmt w:val="bullet"/>
      <w:lvlText w:val="•"/>
      <w:lvlJc w:val="left"/>
      <w:pPr>
        <w:ind w:left="6307" w:hanging="433"/>
      </w:pPr>
      <w:rPr>
        <w:rFonts w:hint="default"/>
      </w:rPr>
    </w:lvl>
    <w:lvl w:ilvl="7">
      <w:numFmt w:val="bullet"/>
      <w:lvlText w:val="•"/>
      <w:lvlJc w:val="left"/>
      <w:pPr>
        <w:ind w:left="7252" w:hanging="433"/>
      </w:pPr>
      <w:rPr>
        <w:rFonts w:hint="default"/>
      </w:rPr>
    </w:lvl>
    <w:lvl w:ilvl="8">
      <w:numFmt w:val="bullet"/>
      <w:lvlText w:val="•"/>
      <w:lvlJc w:val="left"/>
      <w:pPr>
        <w:ind w:left="8197" w:hanging="433"/>
      </w:pPr>
      <w:rPr>
        <w:rFonts w:hint="default"/>
      </w:rPr>
    </w:lvl>
  </w:abstractNum>
  <w:abstractNum w:abstractNumId="2" w15:restartNumberingAfterBreak="0">
    <w:nsid w:val="179A244E"/>
    <w:multiLevelType w:val="hybridMultilevel"/>
    <w:tmpl w:val="F24E6048"/>
    <w:lvl w:ilvl="0" w:tplc="04060001">
      <w:start w:val="1"/>
      <w:numFmt w:val="bullet"/>
      <w:lvlText w:val=""/>
      <w:lvlJc w:val="left"/>
      <w:pPr>
        <w:ind w:left="933" w:hanging="721"/>
      </w:pPr>
      <w:rPr>
        <w:rFonts w:ascii="Symbol" w:hAnsi="Symbol" w:hint="default"/>
        <w:color w:val="000009"/>
        <w:w w:val="99"/>
        <w:sz w:val="20"/>
        <w:szCs w:val="20"/>
      </w:rPr>
    </w:lvl>
    <w:lvl w:ilvl="1" w:tplc="E36EA80E">
      <w:numFmt w:val="bullet"/>
      <w:lvlText w:val="•"/>
      <w:lvlJc w:val="left"/>
      <w:pPr>
        <w:ind w:left="1840" w:hanging="721"/>
      </w:pPr>
      <w:rPr>
        <w:rFonts w:hint="default"/>
      </w:rPr>
    </w:lvl>
    <w:lvl w:ilvl="2" w:tplc="C0087B82">
      <w:numFmt w:val="bullet"/>
      <w:lvlText w:val="•"/>
      <w:lvlJc w:val="left"/>
      <w:pPr>
        <w:ind w:left="2741" w:hanging="721"/>
      </w:pPr>
      <w:rPr>
        <w:rFonts w:hint="default"/>
      </w:rPr>
    </w:lvl>
    <w:lvl w:ilvl="3" w:tplc="A55AFDE6">
      <w:numFmt w:val="bullet"/>
      <w:lvlText w:val="•"/>
      <w:lvlJc w:val="left"/>
      <w:pPr>
        <w:ind w:left="3641" w:hanging="721"/>
      </w:pPr>
      <w:rPr>
        <w:rFonts w:hint="default"/>
      </w:rPr>
    </w:lvl>
    <w:lvl w:ilvl="4" w:tplc="F0348308">
      <w:numFmt w:val="bullet"/>
      <w:lvlText w:val="•"/>
      <w:lvlJc w:val="left"/>
      <w:pPr>
        <w:ind w:left="4542" w:hanging="721"/>
      </w:pPr>
      <w:rPr>
        <w:rFonts w:hint="default"/>
      </w:rPr>
    </w:lvl>
    <w:lvl w:ilvl="5" w:tplc="45C4C276">
      <w:numFmt w:val="bullet"/>
      <w:lvlText w:val="•"/>
      <w:lvlJc w:val="left"/>
      <w:pPr>
        <w:ind w:left="5443" w:hanging="721"/>
      </w:pPr>
      <w:rPr>
        <w:rFonts w:hint="default"/>
      </w:rPr>
    </w:lvl>
    <w:lvl w:ilvl="6" w:tplc="B0D6A3F0">
      <w:numFmt w:val="bullet"/>
      <w:lvlText w:val="•"/>
      <w:lvlJc w:val="left"/>
      <w:pPr>
        <w:ind w:left="6343" w:hanging="721"/>
      </w:pPr>
      <w:rPr>
        <w:rFonts w:hint="default"/>
      </w:rPr>
    </w:lvl>
    <w:lvl w:ilvl="7" w:tplc="9C004AB0">
      <w:numFmt w:val="bullet"/>
      <w:lvlText w:val="•"/>
      <w:lvlJc w:val="left"/>
      <w:pPr>
        <w:ind w:left="7244" w:hanging="721"/>
      </w:pPr>
      <w:rPr>
        <w:rFonts w:hint="default"/>
      </w:rPr>
    </w:lvl>
    <w:lvl w:ilvl="8" w:tplc="D322585C">
      <w:numFmt w:val="bullet"/>
      <w:lvlText w:val="•"/>
      <w:lvlJc w:val="left"/>
      <w:pPr>
        <w:ind w:left="8145" w:hanging="721"/>
      </w:pPr>
      <w:rPr>
        <w:rFonts w:hint="default"/>
      </w:rPr>
    </w:lvl>
  </w:abstractNum>
  <w:abstractNum w:abstractNumId="3" w15:restartNumberingAfterBreak="0">
    <w:nsid w:val="20A74C5F"/>
    <w:multiLevelType w:val="multilevel"/>
    <w:tmpl w:val="34D4351E"/>
    <w:lvl w:ilvl="0">
      <w:start w:val="1"/>
      <w:numFmt w:val="decimal"/>
      <w:lvlText w:val="%1"/>
      <w:lvlJc w:val="left"/>
      <w:pPr>
        <w:ind w:left="645" w:hanging="43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5" w:hanging="433"/>
      </w:pPr>
      <w:rPr>
        <w:rFonts w:ascii="Arial" w:eastAsia="Arial" w:hAnsi="Arial" w:cs="Arial" w:hint="default"/>
        <w:color w:val="5B9BD4"/>
        <w:spacing w:val="-1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712" w:hanging="500"/>
      </w:pPr>
      <w:rPr>
        <w:rFonts w:ascii="Arial" w:eastAsia="Arial" w:hAnsi="Arial" w:cs="Arial" w:hint="default"/>
        <w:color w:val="5B9BD4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801" w:hanging="500"/>
      </w:pPr>
      <w:rPr>
        <w:rFonts w:hint="default"/>
      </w:rPr>
    </w:lvl>
    <w:lvl w:ilvl="4">
      <w:numFmt w:val="bullet"/>
      <w:lvlText w:val="•"/>
      <w:lvlJc w:val="left"/>
      <w:pPr>
        <w:ind w:left="3842" w:hanging="500"/>
      </w:pPr>
      <w:rPr>
        <w:rFonts w:hint="default"/>
      </w:rPr>
    </w:lvl>
    <w:lvl w:ilvl="5">
      <w:numFmt w:val="bullet"/>
      <w:lvlText w:val="•"/>
      <w:lvlJc w:val="left"/>
      <w:pPr>
        <w:ind w:left="4882" w:hanging="500"/>
      </w:pPr>
      <w:rPr>
        <w:rFonts w:hint="default"/>
      </w:rPr>
    </w:lvl>
    <w:lvl w:ilvl="6">
      <w:numFmt w:val="bullet"/>
      <w:lvlText w:val="•"/>
      <w:lvlJc w:val="left"/>
      <w:pPr>
        <w:ind w:left="5923" w:hanging="500"/>
      </w:pPr>
      <w:rPr>
        <w:rFonts w:hint="default"/>
      </w:rPr>
    </w:lvl>
    <w:lvl w:ilvl="7">
      <w:numFmt w:val="bullet"/>
      <w:lvlText w:val="•"/>
      <w:lvlJc w:val="left"/>
      <w:pPr>
        <w:ind w:left="6964" w:hanging="500"/>
      </w:pPr>
      <w:rPr>
        <w:rFonts w:hint="default"/>
      </w:rPr>
    </w:lvl>
    <w:lvl w:ilvl="8">
      <w:numFmt w:val="bullet"/>
      <w:lvlText w:val="•"/>
      <w:lvlJc w:val="left"/>
      <w:pPr>
        <w:ind w:left="8004" w:hanging="500"/>
      </w:pPr>
      <w:rPr>
        <w:rFonts w:hint="default"/>
      </w:rPr>
    </w:lvl>
  </w:abstractNum>
  <w:abstractNum w:abstractNumId="4" w15:restartNumberingAfterBreak="0">
    <w:nsid w:val="235D6C3C"/>
    <w:multiLevelType w:val="multilevel"/>
    <w:tmpl w:val="1FF2EFDC"/>
    <w:lvl w:ilvl="0">
      <w:start w:val="1"/>
      <w:numFmt w:val="decimal"/>
      <w:lvlText w:val="%1."/>
      <w:lvlJc w:val="left"/>
      <w:pPr>
        <w:ind w:left="567" w:hanging="355"/>
        <w:jc w:val="right"/>
      </w:pPr>
      <w:rPr>
        <w:rFonts w:hint="default"/>
        <w:spacing w:val="-1"/>
        <w:w w:val="99"/>
      </w:rPr>
    </w:lvl>
    <w:lvl w:ilvl="1">
      <w:start w:val="1"/>
      <w:numFmt w:val="decimal"/>
      <w:lvlText w:val="%1.%2"/>
      <w:lvlJc w:val="left"/>
      <w:pPr>
        <w:ind w:left="644" w:hanging="433"/>
        <w:jc w:val="right"/>
      </w:pPr>
      <w:rPr>
        <w:rFonts w:ascii="Arial" w:eastAsia="Arial" w:hAnsi="Arial" w:cs="Arial" w:hint="default"/>
        <w:color w:val="5B9BD4"/>
        <w:spacing w:val="-1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712" w:hanging="500"/>
      </w:pPr>
      <w:rPr>
        <w:rFonts w:ascii="Arial" w:eastAsia="Arial" w:hAnsi="Arial" w:cs="Arial" w:hint="default"/>
        <w:color w:val="5B9BD4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720" w:hanging="500"/>
      </w:pPr>
      <w:rPr>
        <w:rFonts w:hint="default"/>
      </w:rPr>
    </w:lvl>
    <w:lvl w:ilvl="4">
      <w:numFmt w:val="bullet"/>
      <w:lvlText w:val="•"/>
      <w:lvlJc w:val="left"/>
      <w:pPr>
        <w:ind w:left="2038" w:hanging="500"/>
      </w:pPr>
      <w:rPr>
        <w:rFonts w:hint="default"/>
      </w:rPr>
    </w:lvl>
    <w:lvl w:ilvl="5">
      <w:numFmt w:val="bullet"/>
      <w:lvlText w:val="•"/>
      <w:lvlJc w:val="left"/>
      <w:pPr>
        <w:ind w:left="3356" w:hanging="500"/>
      </w:pPr>
      <w:rPr>
        <w:rFonts w:hint="default"/>
      </w:rPr>
    </w:lvl>
    <w:lvl w:ilvl="6">
      <w:numFmt w:val="bullet"/>
      <w:lvlText w:val="•"/>
      <w:lvlJc w:val="left"/>
      <w:pPr>
        <w:ind w:left="4674" w:hanging="500"/>
      </w:pPr>
      <w:rPr>
        <w:rFonts w:hint="default"/>
      </w:rPr>
    </w:lvl>
    <w:lvl w:ilvl="7">
      <w:numFmt w:val="bullet"/>
      <w:lvlText w:val="•"/>
      <w:lvlJc w:val="left"/>
      <w:pPr>
        <w:ind w:left="5992" w:hanging="500"/>
      </w:pPr>
      <w:rPr>
        <w:rFonts w:hint="default"/>
      </w:rPr>
    </w:lvl>
    <w:lvl w:ilvl="8">
      <w:numFmt w:val="bullet"/>
      <w:lvlText w:val="•"/>
      <w:lvlJc w:val="left"/>
      <w:pPr>
        <w:ind w:left="7310" w:hanging="500"/>
      </w:pPr>
      <w:rPr>
        <w:rFonts w:hint="default"/>
      </w:rPr>
    </w:lvl>
  </w:abstractNum>
  <w:abstractNum w:abstractNumId="5" w15:restartNumberingAfterBreak="0">
    <w:nsid w:val="3F5E4CAB"/>
    <w:multiLevelType w:val="multilevel"/>
    <w:tmpl w:val="5DD08EF0"/>
    <w:lvl w:ilvl="0">
      <w:start w:val="2"/>
      <w:numFmt w:val="decimal"/>
      <w:lvlText w:val="%1."/>
      <w:lvlJc w:val="left"/>
      <w:pPr>
        <w:ind w:left="567" w:hanging="355"/>
      </w:pPr>
      <w:rPr>
        <w:rFonts w:ascii="Arial" w:eastAsia="Arial" w:hAnsi="Arial" w:cs="Arial" w:hint="default"/>
        <w:color w:val="2D74B5"/>
        <w:spacing w:val="-1"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44" w:hanging="433"/>
      </w:pPr>
      <w:rPr>
        <w:rFonts w:hint="default"/>
        <w:spacing w:val="-1"/>
        <w:w w:val="99"/>
      </w:rPr>
    </w:lvl>
    <w:lvl w:ilvl="2">
      <w:start w:val="1"/>
      <w:numFmt w:val="decimal"/>
      <w:lvlText w:val="%1.%2.%3"/>
      <w:lvlJc w:val="left"/>
      <w:pPr>
        <w:ind w:left="712" w:hanging="433"/>
      </w:pPr>
      <w:rPr>
        <w:rFonts w:ascii="Arial" w:eastAsia="Arial" w:hAnsi="Arial" w:cs="Arial" w:hint="default"/>
        <w:color w:val="5B9BD4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640" w:hanging="433"/>
      </w:pPr>
      <w:rPr>
        <w:rFonts w:hint="default"/>
      </w:rPr>
    </w:lvl>
    <w:lvl w:ilvl="4">
      <w:numFmt w:val="bullet"/>
      <w:lvlText w:val="•"/>
      <w:lvlJc w:val="left"/>
      <w:pPr>
        <w:ind w:left="720" w:hanging="433"/>
      </w:pPr>
      <w:rPr>
        <w:rFonts w:hint="default"/>
      </w:rPr>
    </w:lvl>
    <w:lvl w:ilvl="5">
      <w:numFmt w:val="bullet"/>
      <w:lvlText w:val="•"/>
      <w:lvlJc w:val="left"/>
      <w:pPr>
        <w:ind w:left="2281" w:hanging="433"/>
      </w:pPr>
      <w:rPr>
        <w:rFonts w:hint="default"/>
      </w:rPr>
    </w:lvl>
    <w:lvl w:ilvl="6">
      <w:numFmt w:val="bullet"/>
      <w:lvlText w:val="•"/>
      <w:lvlJc w:val="left"/>
      <w:pPr>
        <w:ind w:left="3842" w:hanging="433"/>
      </w:pPr>
      <w:rPr>
        <w:rFonts w:hint="default"/>
      </w:rPr>
    </w:lvl>
    <w:lvl w:ilvl="7">
      <w:numFmt w:val="bullet"/>
      <w:lvlText w:val="•"/>
      <w:lvlJc w:val="left"/>
      <w:pPr>
        <w:ind w:left="5403" w:hanging="433"/>
      </w:pPr>
      <w:rPr>
        <w:rFonts w:hint="default"/>
      </w:rPr>
    </w:lvl>
    <w:lvl w:ilvl="8">
      <w:numFmt w:val="bullet"/>
      <w:lvlText w:val="•"/>
      <w:lvlJc w:val="left"/>
      <w:pPr>
        <w:ind w:left="6964" w:hanging="433"/>
      </w:pPr>
      <w:rPr>
        <w:rFonts w:hint="default"/>
      </w:rPr>
    </w:lvl>
  </w:abstractNum>
  <w:abstractNum w:abstractNumId="6" w15:restartNumberingAfterBreak="0">
    <w:nsid w:val="5FF75825"/>
    <w:multiLevelType w:val="multilevel"/>
    <w:tmpl w:val="1A4E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E218F"/>
    <w:multiLevelType w:val="hybridMultilevel"/>
    <w:tmpl w:val="4B5098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75328"/>
    <w:multiLevelType w:val="hybridMultilevel"/>
    <w:tmpl w:val="CB203B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93E97"/>
    <w:multiLevelType w:val="hybridMultilevel"/>
    <w:tmpl w:val="46B885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D3680"/>
    <w:multiLevelType w:val="multilevel"/>
    <w:tmpl w:val="39DA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571324">
    <w:abstractNumId w:val="5"/>
  </w:num>
  <w:num w:numId="2" w16cid:durableId="2078166692">
    <w:abstractNumId w:val="1"/>
  </w:num>
  <w:num w:numId="3" w16cid:durableId="1386104411">
    <w:abstractNumId w:val="3"/>
  </w:num>
  <w:num w:numId="4" w16cid:durableId="200174587">
    <w:abstractNumId w:val="4"/>
  </w:num>
  <w:num w:numId="5" w16cid:durableId="1483423986">
    <w:abstractNumId w:val="2"/>
  </w:num>
  <w:num w:numId="6" w16cid:durableId="296297118">
    <w:abstractNumId w:val="0"/>
  </w:num>
  <w:num w:numId="7" w16cid:durableId="538977880">
    <w:abstractNumId w:val="7"/>
  </w:num>
  <w:num w:numId="8" w16cid:durableId="598220010">
    <w:abstractNumId w:val="6"/>
  </w:num>
  <w:num w:numId="9" w16cid:durableId="125047785">
    <w:abstractNumId w:val="10"/>
  </w:num>
  <w:num w:numId="10" w16cid:durableId="192891740">
    <w:abstractNumId w:val="9"/>
  </w:num>
  <w:num w:numId="11" w16cid:durableId="831141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96"/>
    <w:rsid w:val="000070E8"/>
    <w:rsid w:val="00011AAE"/>
    <w:rsid w:val="00012B28"/>
    <w:rsid w:val="00012CD2"/>
    <w:rsid w:val="00014E03"/>
    <w:rsid w:val="00014E2A"/>
    <w:rsid w:val="00022FCA"/>
    <w:rsid w:val="000259B9"/>
    <w:rsid w:val="00026875"/>
    <w:rsid w:val="000278B1"/>
    <w:rsid w:val="00033D6D"/>
    <w:rsid w:val="00040372"/>
    <w:rsid w:val="0004381C"/>
    <w:rsid w:val="00044323"/>
    <w:rsid w:val="000455BB"/>
    <w:rsid w:val="00052434"/>
    <w:rsid w:val="00052CEA"/>
    <w:rsid w:val="00060178"/>
    <w:rsid w:val="000619DE"/>
    <w:rsid w:val="00064A9B"/>
    <w:rsid w:val="00066678"/>
    <w:rsid w:val="00073D1E"/>
    <w:rsid w:val="00074193"/>
    <w:rsid w:val="00074BD6"/>
    <w:rsid w:val="000754B3"/>
    <w:rsid w:val="00077762"/>
    <w:rsid w:val="000817DE"/>
    <w:rsid w:val="00082F32"/>
    <w:rsid w:val="00086437"/>
    <w:rsid w:val="00090DF0"/>
    <w:rsid w:val="000A4545"/>
    <w:rsid w:val="000A4BDA"/>
    <w:rsid w:val="000B4D08"/>
    <w:rsid w:val="000C0214"/>
    <w:rsid w:val="000C0B89"/>
    <w:rsid w:val="000C19EF"/>
    <w:rsid w:val="000C3607"/>
    <w:rsid w:val="000C485C"/>
    <w:rsid w:val="000D289D"/>
    <w:rsid w:val="000D4746"/>
    <w:rsid w:val="000E0CB9"/>
    <w:rsid w:val="000E1E7D"/>
    <w:rsid w:val="000E6FAB"/>
    <w:rsid w:val="000E74DF"/>
    <w:rsid w:val="000F241C"/>
    <w:rsid w:val="00110263"/>
    <w:rsid w:val="00115753"/>
    <w:rsid w:val="001228B6"/>
    <w:rsid w:val="00125110"/>
    <w:rsid w:val="00134A7A"/>
    <w:rsid w:val="00144AEE"/>
    <w:rsid w:val="00146C26"/>
    <w:rsid w:val="00147601"/>
    <w:rsid w:val="00150069"/>
    <w:rsid w:val="00150A6E"/>
    <w:rsid w:val="00152034"/>
    <w:rsid w:val="001633AB"/>
    <w:rsid w:val="00166331"/>
    <w:rsid w:val="001673B8"/>
    <w:rsid w:val="00170AB2"/>
    <w:rsid w:val="00174234"/>
    <w:rsid w:val="00175BDC"/>
    <w:rsid w:val="0019796A"/>
    <w:rsid w:val="001A0556"/>
    <w:rsid w:val="001A1112"/>
    <w:rsid w:val="001A12BB"/>
    <w:rsid w:val="001A7CAE"/>
    <w:rsid w:val="001B4015"/>
    <w:rsid w:val="001B4F45"/>
    <w:rsid w:val="001B60BA"/>
    <w:rsid w:val="001B7714"/>
    <w:rsid w:val="001C11B6"/>
    <w:rsid w:val="001D151A"/>
    <w:rsid w:val="001D65FC"/>
    <w:rsid w:val="001F23A1"/>
    <w:rsid w:val="001F6D5C"/>
    <w:rsid w:val="0020049D"/>
    <w:rsid w:val="00201691"/>
    <w:rsid w:val="002028FB"/>
    <w:rsid w:val="00205519"/>
    <w:rsid w:val="00206E3B"/>
    <w:rsid w:val="00207C20"/>
    <w:rsid w:val="00207E1E"/>
    <w:rsid w:val="00216940"/>
    <w:rsid w:val="00217FE9"/>
    <w:rsid w:val="002245F4"/>
    <w:rsid w:val="00227841"/>
    <w:rsid w:val="00230533"/>
    <w:rsid w:val="00230E16"/>
    <w:rsid w:val="0023310E"/>
    <w:rsid w:val="002361FE"/>
    <w:rsid w:val="00236361"/>
    <w:rsid w:val="00237BEF"/>
    <w:rsid w:val="002470C9"/>
    <w:rsid w:val="00253361"/>
    <w:rsid w:val="00254B5B"/>
    <w:rsid w:val="00257266"/>
    <w:rsid w:val="002643A1"/>
    <w:rsid w:val="00267B6E"/>
    <w:rsid w:val="00274362"/>
    <w:rsid w:val="0027647F"/>
    <w:rsid w:val="002802CC"/>
    <w:rsid w:val="00280396"/>
    <w:rsid w:val="0028113D"/>
    <w:rsid w:val="00284356"/>
    <w:rsid w:val="00290E2B"/>
    <w:rsid w:val="00290E4E"/>
    <w:rsid w:val="002923FB"/>
    <w:rsid w:val="0029285F"/>
    <w:rsid w:val="00294310"/>
    <w:rsid w:val="002955B7"/>
    <w:rsid w:val="002A1621"/>
    <w:rsid w:val="002A1FC2"/>
    <w:rsid w:val="002A27B5"/>
    <w:rsid w:val="002A3CB7"/>
    <w:rsid w:val="002A67CB"/>
    <w:rsid w:val="002A7AE0"/>
    <w:rsid w:val="002C2041"/>
    <w:rsid w:val="002C2A96"/>
    <w:rsid w:val="002C6609"/>
    <w:rsid w:val="002D04E2"/>
    <w:rsid w:val="002D1A95"/>
    <w:rsid w:val="002D6E16"/>
    <w:rsid w:val="002E4CC8"/>
    <w:rsid w:val="002E7C8E"/>
    <w:rsid w:val="002F5D13"/>
    <w:rsid w:val="003002EE"/>
    <w:rsid w:val="00306DBE"/>
    <w:rsid w:val="0031053D"/>
    <w:rsid w:val="00311027"/>
    <w:rsid w:val="00316294"/>
    <w:rsid w:val="00323898"/>
    <w:rsid w:val="00323973"/>
    <w:rsid w:val="00325540"/>
    <w:rsid w:val="00327050"/>
    <w:rsid w:val="00331C26"/>
    <w:rsid w:val="00333166"/>
    <w:rsid w:val="00334672"/>
    <w:rsid w:val="00336D28"/>
    <w:rsid w:val="0034270C"/>
    <w:rsid w:val="00345D5A"/>
    <w:rsid w:val="003511FA"/>
    <w:rsid w:val="003536A8"/>
    <w:rsid w:val="0035739E"/>
    <w:rsid w:val="0036643D"/>
    <w:rsid w:val="003670BA"/>
    <w:rsid w:val="003705D0"/>
    <w:rsid w:val="00376950"/>
    <w:rsid w:val="0038546D"/>
    <w:rsid w:val="00386E37"/>
    <w:rsid w:val="003871A4"/>
    <w:rsid w:val="00390E41"/>
    <w:rsid w:val="00391750"/>
    <w:rsid w:val="00391796"/>
    <w:rsid w:val="0039193E"/>
    <w:rsid w:val="0039443B"/>
    <w:rsid w:val="00396870"/>
    <w:rsid w:val="00397C4A"/>
    <w:rsid w:val="003A45F4"/>
    <w:rsid w:val="003A6A75"/>
    <w:rsid w:val="003A7B4D"/>
    <w:rsid w:val="003B3938"/>
    <w:rsid w:val="003D12A2"/>
    <w:rsid w:val="003D33AC"/>
    <w:rsid w:val="003D70F8"/>
    <w:rsid w:val="003D7899"/>
    <w:rsid w:val="003E281F"/>
    <w:rsid w:val="003E604A"/>
    <w:rsid w:val="003E672C"/>
    <w:rsid w:val="003F3361"/>
    <w:rsid w:val="00403217"/>
    <w:rsid w:val="004257A6"/>
    <w:rsid w:val="004259D2"/>
    <w:rsid w:val="004277AA"/>
    <w:rsid w:val="004279F1"/>
    <w:rsid w:val="004356A5"/>
    <w:rsid w:val="00436F16"/>
    <w:rsid w:val="0044377A"/>
    <w:rsid w:val="00452A14"/>
    <w:rsid w:val="0046090F"/>
    <w:rsid w:val="00464391"/>
    <w:rsid w:val="00471D74"/>
    <w:rsid w:val="00474C78"/>
    <w:rsid w:val="00477623"/>
    <w:rsid w:val="004801ED"/>
    <w:rsid w:val="004832EB"/>
    <w:rsid w:val="004913C7"/>
    <w:rsid w:val="004921A9"/>
    <w:rsid w:val="00494022"/>
    <w:rsid w:val="0049586A"/>
    <w:rsid w:val="004A4538"/>
    <w:rsid w:val="004A4C93"/>
    <w:rsid w:val="004A5A11"/>
    <w:rsid w:val="004A6F4B"/>
    <w:rsid w:val="004B1269"/>
    <w:rsid w:val="004B459D"/>
    <w:rsid w:val="004B688F"/>
    <w:rsid w:val="004C2DE4"/>
    <w:rsid w:val="004C6720"/>
    <w:rsid w:val="004D0EBD"/>
    <w:rsid w:val="004D2379"/>
    <w:rsid w:val="004D6233"/>
    <w:rsid w:val="004D7B99"/>
    <w:rsid w:val="004F05CD"/>
    <w:rsid w:val="004F34EE"/>
    <w:rsid w:val="004F5984"/>
    <w:rsid w:val="00503846"/>
    <w:rsid w:val="00505186"/>
    <w:rsid w:val="00506CBD"/>
    <w:rsid w:val="00510C3E"/>
    <w:rsid w:val="00512478"/>
    <w:rsid w:val="00515A77"/>
    <w:rsid w:val="00521DE3"/>
    <w:rsid w:val="00523811"/>
    <w:rsid w:val="0052551C"/>
    <w:rsid w:val="00525F20"/>
    <w:rsid w:val="00527C69"/>
    <w:rsid w:val="00531D2E"/>
    <w:rsid w:val="00546282"/>
    <w:rsid w:val="00546A4F"/>
    <w:rsid w:val="005508B7"/>
    <w:rsid w:val="00564309"/>
    <w:rsid w:val="00571206"/>
    <w:rsid w:val="005727B6"/>
    <w:rsid w:val="00574FD8"/>
    <w:rsid w:val="00577161"/>
    <w:rsid w:val="00577356"/>
    <w:rsid w:val="0058209C"/>
    <w:rsid w:val="00583DE1"/>
    <w:rsid w:val="0059123D"/>
    <w:rsid w:val="005926F0"/>
    <w:rsid w:val="00594EE5"/>
    <w:rsid w:val="005A10A0"/>
    <w:rsid w:val="005A5163"/>
    <w:rsid w:val="005A5CA0"/>
    <w:rsid w:val="005A711A"/>
    <w:rsid w:val="005A7E7F"/>
    <w:rsid w:val="005B1753"/>
    <w:rsid w:val="005B1F88"/>
    <w:rsid w:val="005B2D35"/>
    <w:rsid w:val="005C04ED"/>
    <w:rsid w:val="005D1674"/>
    <w:rsid w:val="005D69DA"/>
    <w:rsid w:val="005E1ED4"/>
    <w:rsid w:val="005E349F"/>
    <w:rsid w:val="005E5A08"/>
    <w:rsid w:val="005E6C4F"/>
    <w:rsid w:val="005F7198"/>
    <w:rsid w:val="00611221"/>
    <w:rsid w:val="0061486D"/>
    <w:rsid w:val="00617EDD"/>
    <w:rsid w:val="00626401"/>
    <w:rsid w:val="00637D50"/>
    <w:rsid w:val="00640F0F"/>
    <w:rsid w:val="00642AA3"/>
    <w:rsid w:val="00647D60"/>
    <w:rsid w:val="00651108"/>
    <w:rsid w:val="00654EEA"/>
    <w:rsid w:val="006603E8"/>
    <w:rsid w:val="00662069"/>
    <w:rsid w:val="00662DD1"/>
    <w:rsid w:val="006637BC"/>
    <w:rsid w:val="00666EB1"/>
    <w:rsid w:val="006736B6"/>
    <w:rsid w:val="0067622D"/>
    <w:rsid w:val="00695012"/>
    <w:rsid w:val="0069528B"/>
    <w:rsid w:val="00697416"/>
    <w:rsid w:val="006A34C6"/>
    <w:rsid w:val="006A7534"/>
    <w:rsid w:val="006A78C6"/>
    <w:rsid w:val="006B07E6"/>
    <w:rsid w:val="006B1217"/>
    <w:rsid w:val="006B2735"/>
    <w:rsid w:val="006B6CB1"/>
    <w:rsid w:val="006C2307"/>
    <w:rsid w:val="006C45AA"/>
    <w:rsid w:val="006D0611"/>
    <w:rsid w:val="006D2C85"/>
    <w:rsid w:val="006D6EE4"/>
    <w:rsid w:val="006E248F"/>
    <w:rsid w:val="006F0246"/>
    <w:rsid w:val="006F3F6B"/>
    <w:rsid w:val="006F42C8"/>
    <w:rsid w:val="006F4AE5"/>
    <w:rsid w:val="006F4BD0"/>
    <w:rsid w:val="00700BD8"/>
    <w:rsid w:val="00703438"/>
    <w:rsid w:val="007058D6"/>
    <w:rsid w:val="007102CE"/>
    <w:rsid w:val="00724512"/>
    <w:rsid w:val="00726C3D"/>
    <w:rsid w:val="00726D63"/>
    <w:rsid w:val="0073175C"/>
    <w:rsid w:val="007350E7"/>
    <w:rsid w:val="00737424"/>
    <w:rsid w:val="007376C3"/>
    <w:rsid w:val="0074135B"/>
    <w:rsid w:val="0075652C"/>
    <w:rsid w:val="00761CEE"/>
    <w:rsid w:val="0076440E"/>
    <w:rsid w:val="00770DCB"/>
    <w:rsid w:val="00775CD4"/>
    <w:rsid w:val="007922DA"/>
    <w:rsid w:val="0079324A"/>
    <w:rsid w:val="00794912"/>
    <w:rsid w:val="007A6319"/>
    <w:rsid w:val="007A6B28"/>
    <w:rsid w:val="007B4243"/>
    <w:rsid w:val="007C1D16"/>
    <w:rsid w:val="007C2985"/>
    <w:rsid w:val="007C51DB"/>
    <w:rsid w:val="007C7675"/>
    <w:rsid w:val="007D01AE"/>
    <w:rsid w:val="007D335D"/>
    <w:rsid w:val="007E4837"/>
    <w:rsid w:val="007E5FC5"/>
    <w:rsid w:val="007F758E"/>
    <w:rsid w:val="00801A79"/>
    <w:rsid w:val="00803598"/>
    <w:rsid w:val="00804FCD"/>
    <w:rsid w:val="0080731F"/>
    <w:rsid w:val="00816793"/>
    <w:rsid w:val="008202A1"/>
    <w:rsid w:val="008223B2"/>
    <w:rsid w:val="00826CA0"/>
    <w:rsid w:val="00843721"/>
    <w:rsid w:val="008447F3"/>
    <w:rsid w:val="00846429"/>
    <w:rsid w:val="008508EC"/>
    <w:rsid w:val="00850BFE"/>
    <w:rsid w:val="00851048"/>
    <w:rsid w:val="0085562E"/>
    <w:rsid w:val="00860EB2"/>
    <w:rsid w:val="008731F6"/>
    <w:rsid w:val="008817D5"/>
    <w:rsid w:val="008827EA"/>
    <w:rsid w:val="008927E9"/>
    <w:rsid w:val="00894D60"/>
    <w:rsid w:val="00896623"/>
    <w:rsid w:val="00897674"/>
    <w:rsid w:val="008A0983"/>
    <w:rsid w:val="008A4677"/>
    <w:rsid w:val="008B01B1"/>
    <w:rsid w:val="008B662A"/>
    <w:rsid w:val="008C2811"/>
    <w:rsid w:val="008C3410"/>
    <w:rsid w:val="008C367A"/>
    <w:rsid w:val="008C56E5"/>
    <w:rsid w:val="008C75BA"/>
    <w:rsid w:val="008D2CB2"/>
    <w:rsid w:val="008D4042"/>
    <w:rsid w:val="008D4DD0"/>
    <w:rsid w:val="008D7518"/>
    <w:rsid w:val="008D763C"/>
    <w:rsid w:val="008E0AE1"/>
    <w:rsid w:val="008E0E41"/>
    <w:rsid w:val="008E25D9"/>
    <w:rsid w:val="008E40E6"/>
    <w:rsid w:val="008F1195"/>
    <w:rsid w:val="008F1F0F"/>
    <w:rsid w:val="008F36F7"/>
    <w:rsid w:val="008F5560"/>
    <w:rsid w:val="008F5F64"/>
    <w:rsid w:val="00900780"/>
    <w:rsid w:val="00905BE5"/>
    <w:rsid w:val="00911E49"/>
    <w:rsid w:val="00917EC4"/>
    <w:rsid w:val="009316E6"/>
    <w:rsid w:val="00932B2D"/>
    <w:rsid w:val="009350DE"/>
    <w:rsid w:val="00941E47"/>
    <w:rsid w:val="0094501F"/>
    <w:rsid w:val="00946243"/>
    <w:rsid w:val="009474B9"/>
    <w:rsid w:val="00950FD5"/>
    <w:rsid w:val="009518BC"/>
    <w:rsid w:val="00953A79"/>
    <w:rsid w:val="00955781"/>
    <w:rsid w:val="00970249"/>
    <w:rsid w:val="0097462C"/>
    <w:rsid w:val="00974E60"/>
    <w:rsid w:val="009759D4"/>
    <w:rsid w:val="00984407"/>
    <w:rsid w:val="00984E1D"/>
    <w:rsid w:val="00991DD1"/>
    <w:rsid w:val="0099629C"/>
    <w:rsid w:val="009A15F7"/>
    <w:rsid w:val="009A41E3"/>
    <w:rsid w:val="009A42EF"/>
    <w:rsid w:val="009A7834"/>
    <w:rsid w:val="009B4CE7"/>
    <w:rsid w:val="009B75F4"/>
    <w:rsid w:val="009C2E2B"/>
    <w:rsid w:val="009C3EFB"/>
    <w:rsid w:val="009C5093"/>
    <w:rsid w:val="009D003C"/>
    <w:rsid w:val="009D4400"/>
    <w:rsid w:val="009D6672"/>
    <w:rsid w:val="009D74C5"/>
    <w:rsid w:val="009D762C"/>
    <w:rsid w:val="009E29CC"/>
    <w:rsid w:val="009E4B87"/>
    <w:rsid w:val="009E76C3"/>
    <w:rsid w:val="009F7A97"/>
    <w:rsid w:val="00A13536"/>
    <w:rsid w:val="00A17E42"/>
    <w:rsid w:val="00A23F1A"/>
    <w:rsid w:val="00A31020"/>
    <w:rsid w:val="00A31B42"/>
    <w:rsid w:val="00A34E4B"/>
    <w:rsid w:val="00A34F04"/>
    <w:rsid w:val="00A360CD"/>
    <w:rsid w:val="00A374CE"/>
    <w:rsid w:val="00A4638F"/>
    <w:rsid w:val="00A476C0"/>
    <w:rsid w:val="00A52DC9"/>
    <w:rsid w:val="00A600AE"/>
    <w:rsid w:val="00A63ADF"/>
    <w:rsid w:val="00A658CF"/>
    <w:rsid w:val="00A65F4A"/>
    <w:rsid w:val="00A708AD"/>
    <w:rsid w:val="00A72112"/>
    <w:rsid w:val="00A730F8"/>
    <w:rsid w:val="00A80162"/>
    <w:rsid w:val="00A81393"/>
    <w:rsid w:val="00A81B15"/>
    <w:rsid w:val="00A81F51"/>
    <w:rsid w:val="00A95F17"/>
    <w:rsid w:val="00AB6774"/>
    <w:rsid w:val="00AC2097"/>
    <w:rsid w:val="00AC6955"/>
    <w:rsid w:val="00AD119C"/>
    <w:rsid w:val="00AD7E8D"/>
    <w:rsid w:val="00AE3AF9"/>
    <w:rsid w:val="00AE6E5C"/>
    <w:rsid w:val="00AF0EAE"/>
    <w:rsid w:val="00AF3D05"/>
    <w:rsid w:val="00AF4137"/>
    <w:rsid w:val="00AF590D"/>
    <w:rsid w:val="00AF5E3A"/>
    <w:rsid w:val="00AF767D"/>
    <w:rsid w:val="00AF7901"/>
    <w:rsid w:val="00B02E1A"/>
    <w:rsid w:val="00B07766"/>
    <w:rsid w:val="00B13772"/>
    <w:rsid w:val="00B2047E"/>
    <w:rsid w:val="00B24A6E"/>
    <w:rsid w:val="00B2505B"/>
    <w:rsid w:val="00B26B55"/>
    <w:rsid w:val="00B2773D"/>
    <w:rsid w:val="00B340C4"/>
    <w:rsid w:val="00B40DD7"/>
    <w:rsid w:val="00B429FE"/>
    <w:rsid w:val="00B45A11"/>
    <w:rsid w:val="00B465BB"/>
    <w:rsid w:val="00B4704A"/>
    <w:rsid w:val="00B47E64"/>
    <w:rsid w:val="00B54544"/>
    <w:rsid w:val="00B57A1D"/>
    <w:rsid w:val="00B63ED4"/>
    <w:rsid w:val="00B705FA"/>
    <w:rsid w:val="00B7290C"/>
    <w:rsid w:val="00B8465F"/>
    <w:rsid w:val="00B900C1"/>
    <w:rsid w:val="00B94B8F"/>
    <w:rsid w:val="00BA2897"/>
    <w:rsid w:val="00BA413E"/>
    <w:rsid w:val="00BA6B80"/>
    <w:rsid w:val="00BB1C43"/>
    <w:rsid w:val="00BC092A"/>
    <w:rsid w:val="00BC67B1"/>
    <w:rsid w:val="00BD1576"/>
    <w:rsid w:val="00BD3845"/>
    <w:rsid w:val="00BE0A89"/>
    <w:rsid w:val="00BE146E"/>
    <w:rsid w:val="00BE4065"/>
    <w:rsid w:val="00BE6C92"/>
    <w:rsid w:val="00BE72DC"/>
    <w:rsid w:val="00BE77E8"/>
    <w:rsid w:val="00BF3B37"/>
    <w:rsid w:val="00BF541B"/>
    <w:rsid w:val="00C01F25"/>
    <w:rsid w:val="00C1070F"/>
    <w:rsid w:val="00C24EF8"/>
    <w:rsid w:val="00C26778"/>
    <w:rsid w:val="00C3636C"/>
    <w:rsid w:val="00C40343"/>
    <w:rsid w:val="00C422E2"/>
    <w:rsid w:val="00C56989"/>
    <w:rsid w:val="00C56B5B"/>
    <w:rsid w:val="00C576C0"/>
    <w:rsid w:val="00C639C1"/>
    <w:rsid w:val="00C65A63"/>
    <w:rsid w:val="00C7003A"/>
    <w:rsid w:val="00C7207B"/>
    <w:rsid w:val="00C73EBC"/>
    <w:rsid w:val="00C75289"/>
    <w:rsid w:val="00C76654"/>
    <w:rsid w:val="00C828E5"/>
    <w:rsid w:val="00C83680"/>
    <w:rsid w:val="00C85064"/>
    <w:rsid w:val="00C95661"/>
    <w:rsid w:val="00C96B8A"/>
    <w:rsid w:val="00CA2446"/>
    <w:rsid w:val="00CA265B"/>
    <w:rsid w:val="00CA3EF4"/>
    <w:rsid w:val="00CA43F4"/>
    <w:rsid w:val="00CA68BC"/>
    <w:rsid w:val="00CA78F2"/>
    <w:rsid w:val="00CB4F61"/>
    <w:rsid w:val="00CB6F50"/>
    <w:rsid w:val="00CC77F2"/>
    <w:rsid w:val="00CC7F93"/>
    <w:rsid w:val="00CD3FDA"/>
    <w:rsid w:val="00CE6FC6"/>
    <w:rsid w:val="00CE70D3"/>
    <w:rsid w:val="00CF1961"/>
    <w:rsid w:val="00CF2313"/>
    <w:rsid w:val="00CF3DE6"/>
    <w:rsid w:val="00CF470A"/>
    <w:rsid w:val="00CF7313"/>
    <w:rsid w:val="00D015AE"/>
    <w:rsid w:val="00D022C1"/>
    <w:rsid w:val="00D06F84"/>
    <w:rsid w:val="00D10DC4"/>
    <w:rsid w:val="00D11B7B"/>
    <w:rsid w:val="00D11C37"/>
    <w:rsid w:val="00D12B7B"/>
    <w:rsid w:val="00D212BB"/>
    <w:rsid w:val="00D21323"/>
    <w:rsid w:val="00D261E7"/>
    <w:rsid w:val="00D31E89"/>
    <w:rsid w:val="00D354B0"/>
    <w:rsid w:val="00D4373C"/>
    <w:rsid w:val="00D6022A"/>
    <w:rsid w:val="00D616BF"/>
    <w:rsid w:val="00D62C61"/>
    <w:rsid w:val="00D6545F"/>
    <w:rsid w:val="00D700FF"/>
    <w:rsid w:val="00D84597"/>
    <w:rsid w:val="00D8578A"/>
    <w:rsid w:val="00D92E19"/>
    <w:rsid w:val="00D92F15"/>
    <w:rsid w:val="00D949EA"/>
    <w:rsid w:val="00DA6F18"/>
    <w:rsid w:val="00DB5A0E"/>
    <w:rsid w:val="00DC0DC1"/>
    <w:rsid w:val="00DC258B"/>
    <w:rsid w:val="00DC6DAE"/>
    <w:rsid w:val="00DD0883"/>
    <w:rsid w:val="00DD63BA"/>
    <w:rsid w:val="00DD78F0"/>
    <w:rsid w:val="00DE09B5"/>
    <w:rsid w:val="00DE4D62"/>
    <w:rsid w:val="00DE60BD"/>
    <w:rsid w:val="00DE6983"/>
    <w:rsid w:val="00DF53C2"/>
    <w:rsid w:val="00DF71B4"/>
    <w:rsid w:val="00DF757C"/>
    <w:rsid w:val="00E056EC"/>
    <w:rsid w:val="00E14A5F"/>
    <w:rsid w:val="00E15875"/>
    <w:rsid w:val="00E20342"/>
    <w:rsid w:val="00E20D18"/>
    <w:rsid w:val="00E22C78"/>
    <w:rsid w:val="00E235CA"/>
    <w:rsid w:val="00E23DFB"/>
    <w:rsid w:val="00E27229"/>
    <w:rsid w:val="00E425F7"/>
    <w:rsid w:val="00E50A2C"/>
    <w:rsid w:val="00E52E52"/>
    <w:rsid w:val="00E54C8F"/>
    <w:rsid w:val="00E557E8"/>
    <w:rsid w:val="00E57F8A"/>
    <w:rsid w:val="00E61E7C"/>
    <w:rsid w:val="00E63B40"/>
    <w:rsid w:val="00E654C7"/>
    <w:rsid w:val="00E65BE6"/>
    <w:rsid w:val="00E70D78"/>
    <w:rsid w:val="00E71B0F"/>
    <w:rsid w:val="00E73619"/>
    <w:rsid w:val="00E736ED"/>
    <w:rsid w:val="00E80DE9"/>
    <w:rsid w:val="00E94ED3"/>
    <w:rsid w:val="00E953F1"/>
    <w:rsid w:val="00E95505"/>
    <w:rsid w:val="00E95B52"/>
    <w:rsid w:val="00EA5A38"/>
    <w:rsid w:val="00EB19E5"/>
    <w:rsid w:val="00EB470E"/>
    <w:rsid w:val="00EC0DCD"/>
    <w:rsid w:val="00EC2F5D"/>
    <w:rsid w:val="00ED3490"/>
    <w:rsid w:val="00ED63EF"/>
    <w:rsid w:val="00EE361A"/>
    <w:rsid w:val="00EE6D73"/>
    <w:rsid w:val="00EE6F30"/>
    <w:rsid w:val="00EE73FC"/>
    <w:rsid w:val="00EF5C38"/>
    <w:rsid w:val="00EF6EA7"/>
    <w:rsid w:val="00EF7DE6"/>
    <w:rsid w:val="00F010F6"/>
    <w:rsid w:val="00F054C1"/>
    <w:rsid w:val="00F0649E"/>
    <w:rsid w:val="00F20AE3"/>
    <w:rsid w:val="00F20DD4"/>
    <w:rsid w:val="00F240EC"/>
    <w:rsid w:val="00F26BB8"/>
    <w:rsid w:val="00F319D8"/>
    <w:rsid w:val="00F3351B"/>
    <w:rsid w:val="00F35CA9"/>
    <w:rsid w:val="00F36813"/>
    <w:rsid w:val="00F408C7"/>
    <w:rsid w:val="00F47A06"/>
    <w:rsid w:val="00F47D71"/>
    <w:rsid w:val="00F64E71"/>
    <w:rsid w:val="00F87E81"/>
    <w:rsid w:val="00F91217"/>
    <w:rsid w:val="00F95397"/>
    <w:rsid w:val="00F95734"/>
    <w:rsid w:val="00FA361C"/>
    <w:rsid w:val="00FA565A"/>
    <w:rsid w:val="00FA5FD2"/>
    <w:rsid w:val="00FB4EFA"/>
    <w:rsid w:val="00FB5B51"/>
    <w:rsid w:val="00FB630D"/>
    <w:rsid w:val="00FB6F9A"/>
    <w:rsid w:val="00FC04A3"/>
    <w:rsid w:val="00FC3F17"/>
    <w:rsid w:val="00FC5F72"/>
    <w:rsid w:val="00FD3898"/>
    <w:rsid w:val="00FE4324"/>
    <w:rsid w:val="00FE61B5"/>
    <w:rsid w:val="00FF2B3D"/>
    <w:rsid w:val="00FF5140"/>
    <w:rsid w:val="00FF60A8"/>
    <w:rsid w:val="00FF60BB"/>
    <w:rsid w:val="00FF66B2"/>
    <w:rsid w:val="00FF6F0D"/>
    <w:rsid w:val="338BD856"/>
    <w:rsid w:val="40BC6AD7"/>
    <w:rsid w:val="4E71D8A9"/>
    <w:rsid w:val="75A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4D48"/>
  <w15:docId w15:val="{98448978-6DB3-4EA7-BF72-1399309A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927E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C107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027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0278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link w:val="Overskrift4Tegn"/>
    <w:uiPriority w:val="1"/>
    <w:qFormat/>
    <w:rsid w:val="008927E9"/>
    <w:pPr>
      <w:spacing w:before="51"/>
      <w:ind w:left="252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Overskrift5">
    <w:name w:val="heading 5"/>
    <w:basedOn w:val="Normal"/>
    <w:link w:val="Overskrift5Tegn"/>
    <w:uiPriority w:val="1"/>
    <w:qFormat/>
    <w:rsid w:val="008927E9"/>
    <w:pPr>
      <w:ind w:left="212"/>
      <w:outlineLvl w:val="4"/>
    </w:pPr>
    <w:rPr>
      <w:b/>
      <w:bCs/>
      <w:sz w:val="20"/>
      <w:szCs w:val="2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8927E9"/>
    <w:pPr>
      <w:keepNext/>
      <w:outlineLvl w:val="5"/>
    </w:pPr>
    <w:rPr>
      <w:b/>
      <w:u w:val="single"/>
      <w:lang w:val="da-DK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FB6F9A"/>
    <w:pPr>
      <w:keepNext/>
      <w:outlineLvl w:val="6"/>
    </w:pPr>
    <w:rPr>
      <w:rFonts w:ascii="Calibri" w:hAnsi="Calibri"/>
      <w:color w:val="1F497D" w:themeColor="text2"/>
      <w:sz w:val="24"/>
      <w:szCs w:val="24"/>
      <w:u w:val="single"/>
      <w:lang w:val="da-DK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2C6609"/>
    <w:pPr>
      <w:keepNext/>
      <w:spacing w:line="276" w:lineRule="auto"/>
      <w:outlineLvl w:val="7"/>
    </w:pPr>
    <w:rPr>
      <w:rFonts w:ascii="Calibri" w:hAnsi="Calibri"/>
      <w:color w:val="5B9BD4"/>
      <w:sz w:val="28"/>
      <w:szCs w:val="2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5E5A08"/>
    <w:pPr>
      <w:keepNext/>
      <w:widowControl/>
      <w:autoSpaceDE/>
      <w:autoSpaceDN/>
      <w:spacing w:line="276" w:lineRule="auto"/>
      <w:outlineLvl w:val="8"/>
    </w:pPr>
    <w:rPr>
      <w:rFonts w:ascii="Calibri" w:eastAsia="Times New Roman" w:hAnsi="Calibri"/>
      <w:b/>
      <w:color w:val="0A0A0A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15753"/>
    <w:pPr>
      <w:ind w:left="720"/>
      <w:contextualSpacing/>
    </w:pPr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unhideWhenUsed/>
    <w:rsid w:val="00C76654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8927E9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8927E9"/>
    <w:rPr>
      <w:rFonts w:ascii="Arial" w:eastAsia="Arial" w:hAnsi="Arial" w:cs="Arial"/>
      <w:b/>
      <w:bCs/>
      <w:sz w:val="20"/>
      <w:szCs w:val="20"/>
      <w:lang w:val="en-US"/>
    </w:rPr>
  </w:style>
  <w:style w:type="table" w:customStyle="1" w:styleId="TableNormal1">
    <w:name w:val="Table Normal1"/>
    <w:uiPriority w:val="2"/>
    <w:semiHidden/>
    <w:unhideWhenUsed/>
    <w:qFormat/>
    <w:rsid w:val="00E95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8927E9"/>
    <w:rPr>
      <w:sz w:val="20"/>
      <w:szCs w:val="20"/>
    </w:rPr>
  </w:style>
  <w:style w:type="character" w:customStyle="1" w:styleId="BrdtekstTegn">
    <w:name w:val="Brødtekst Tegn"/>
    <w:basedOn w:val="Standardskrifttypeiafsnit"/>
    <w:link w:val="Brdtekst"/>
    <w:uiPriority w:val="1"/>
    <w:rsid w:val="008927E9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8927E9"/>
  </w:style>
  <w:style w:type="character" w:styleId="Kommentarhenvisning">
    <w:name w:val="annotation reference"/>
    <w:basedOn w:val="Standardskrifttypeiafsnit"/>
    <w:uiPriority w:val="99"/>
    <w:semiHidden/>
    <w:unhideWhenUsed/>
    <w:rsid w:val="008927E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927E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927E9"/>
    <w:rPr>
      <w:rFonts w:ascii="Arial" w:eastAsia="Arial" w:hAnsi="Arial" w:cs="Arial"/>
      <w:sz w:val="20"/>
      <w:szCs w:val="20"/>
      <w:lang w:val="en-US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8927E9"/>
    <w:rPr>
      <w:rFonts w:ascii="Arial" w:eastAsia="Arial" w:hAnsi="Arial" w:cs="Arial"/>
      <w:b/>
      <w:u w:val="single"/>
    </w:rPr>
  </w:style>
  <w:style w:type="paragraph" w:styleId="Brdtekst2">
    <w:name w:val="Body Text 2"/>
    <w:basedOn w:val="Normal"/>
    <w:link w:val="Brdtekst2Tegn"/>
    <w:uiPriority w:val="99"/>
    <w:unhideWhenUsed/>
    <w:rsid w:val="008927E9"/>
    <w:pPr>
      <w:spacing w:line="276" w:lineRule="auto"/>
    </w:pPr>
    <w:rPr>
      <w:rFonts w:ascii="Calibri" w:hAnsi="Calibri"/>
      <w:color w:val="000009"/>
      <w:sz w:val="24"/>
      <w:szCs w:val="24"/>
      <w:lang w:val="da-DK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8927E9"/>
    <w:rPr>
      <w:rFonts w:ascii="Calibri" w:eastAsia="Arial" w:hAnsi="Calibri" w:cs="Arial"/>
      <w:color w:val="000009"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FB6F9A"/>
    <w:rPr>
      <w:rFonts w:ascii="Calibri" w:eastAsia="Arial" w:hAnsi="Calibri" w:cs="Arial"/>
      <w:color w:val="1F497D" w:themeColor="text2"/>
      <w:sz w:val="24"/>
      <w:szCs w:val="24"/>
      <w:u w:val="single"/>
    </w:rPr>
  </w:style>
  <w:style w:type="paragraph" w:styleId="Brdtekst3">
    <w:name w:val="Body Text 3"/>
    <w:basedOn w:val="Normal"/>
    <w:link w:val="Brdtekst3Tegn"/>
    <w:uiPriority w:val="99"/>
    <w:unhideWhenUsed/>
    <w:rsid w:val="002C6609"/>
    <w:pPr>
      <w:spacing w:line="276" w:lineRule="auto"/>
    </w:pPr>
    <w:rPr>
      <w:rFonts w:ascii="Calibri" w:hAnsi="Calibri"/>
      <w:sz w:val="24"/>
      <w:szCs w:val="24"/>
      <w:lang w:val="da-DK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2C6609"/>
    <w:rPr>
      <w:rFonts w:ascii="Calibri" w:eastAsia="Arial" w:hAnsi="Calibri" w:cs="Arial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C6609"/>
    <w:rPr>
      <w:rFonts w:ascii="Calibri" w:eastAsia="Arial" w:hAnsi="Calibri" w:cs="Arial"/>
      <w:color w:val="5B9BD4"/>
      <w:sz w:val="28"/>
      <w:szCs w:val="28"/>
      <w:lang w:val="en-US"/>
    </w:rPr>
  </w:style>
  <w:style w:type="character" w:styleId="Strk">
    <w:name w:val="Strong"/>
    <w:basedOn w:val="Standardskrifttypeiafsnit"/>
    <w:uiPriority w:val="22"/>
    <w:qFormat/>
    <w:rsid w:val="005E5A08"/>
    <w:rPr>
      <w:b/>
      <w:bCs/>
    </w:rPr>
  </w:style>
  <w:style w:type="paragraph" w:styleId="NormalWeb">
    <w:name w:val="Normal (Web)"/>
    <w:basedOn w:val="Normal"/>
    <w:uiPriority w:val="99"/>
    <w:unhideWhenUsed/>
    <w:rsid w:val="005E5A0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5E5A08"/>
    <w:rPr>
      <w:rFonts w:ascii="Calibri" w:eastAsia="Times New Roman" w:hAnsi="Calibri" w:cs="Arial"/>
      <w:b/>
      <w:color w:val="0A0A0A"/>
      <w:sz w:val="24"/>
      <w:szCs w:val="24"/>
      <w:lang w:eastAsia="da-DK"/>
    </w:rPr>
  </w:style>
  <w:style w:type="table" w:customStyle="1" w:styleId="Tabel-Gitter1">
    <w:name w:val="Tabel - Gitter1"/>
    <w:basedOn w:val="Tabel-Normal"/>
    <w:next w:val="Tabel-Gitter"/>
    <w:uiPriority w:val="59"/>
    <w:rsid w:val="0073742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59"/>
    <w:rsid w:val="0073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basedOn w:val="Normal"/>
    <w:uiPriority w:val="1"/>
    <w:qFormat/>
    <w:rsid w:val="000A4BDA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:lang w:val="da-DK" w:eastAsia="da-DK"/>
    </w:rPr>
  </w:style>
  <w:style w:type="character" w:styleId="Hyperlink">
    <w:name w:val="Hyperlink"/>
    <w:basedOn w:val="Standardskrifttypeiafsnit"/>
    <w:uiPriority w:val="99"/>
    <w:unhideWhenUsed/>
    <w:rsid w:val="00816793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nhideWhenUsed/>
    <w:rsid w:val="00F35CA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F35CA9"/>
    <w:rPr>
      <w:rFonts w:ascii="Arial" w:eastAsia="Arial" w:hAnsi="Arial" w:cs="Arial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F35CA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35CA9"/>
    <w:rPr>
      <w:rFonts w:ascii="Arial" w:eastAsia="Arial" w:hAnsi="Arial" w:cs="Arial"/>
      <w:lang w:val="en-US"/>
    </w:rPr>
  </w:style>
  <w:style w:type="character" w:styleId="BesgtLink">
    <w:name w:val="FollowedHyperlink"/>
    <w:basedOn w:val="Standardskrifttypeiafsnit"/>
    <w:uiPriority w:val="99"/>
    <w:semiHidden/>
    <w:unhideWhenUsed/>
    <w:rsid w:val="00F20AE3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qFormat/>
    <w:rsid w:val="00B45A1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5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D2B1CB988CF54C91E1272948DF710C" ma:contentTypeVersion="8" ma:contentTypeDescription="Opret et nyt dokument." ma:contentTypeScope="" ma:versionID="8dc8e00917e00a8d00e005d6aec15a9b">
  <xsd:schema xmlns:xsd="http://www.w3.org/2001/XMLSchema" xmlns:xs="http://www.w3.org/2001/XMLSchema" xmlns:p="http://schemas.microsoft.com/office/2006/metadata/properties" xmlns:ns2="900a3da4-b59f-41b5-96e8-48d551b869d4" targetNamespace="http://schemas.microsoft.com/office/2006/metadata/properties" ma:root="true" ma:fieldsID="02a3aa966c8fa97275a634e6b7f4da79" ns2:_="">
    <xsd:import namespace="900a3da4-b59f-41b5-96e8-48d551b86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3da4-b59f-41b5-96e8-48d551b86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41410E-4493-4AD8-A3BE-C719F419E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8CAD6-833B-430B-8B83-B26CB7C21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a3da4-b59f-41b5-96e8-48d551b86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E7245-7860-4C40-9E30-F22EA931C1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DF7CF8-D259-4F78-8E02-3E4268A73B9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3004</Words>
  <Characters>18329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Skjødeberg Toftegaard</dc:creator>
  <cp:keywords/>
  <cp:lastModifiedBy>Berit Skjødeberg Toftegaard</cp:lastModifiedBy>
  <cp:revision>20</cp:revision>
  <cp:lastPrinted>2025-08-22T09:20:00Z</cp:lastPrinted>
  <dcterms:created xsi:type="dcterms:W3CDTF">2026-07-29T11:30:00Z</dcterms:created>
  <dcterms:modified xsi:type="dcterms:W3CDTF">2026-07-29T11:48:00Z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0x01010023D2B1CB988CF54C91E1272948DF710C</vt:lpwstr>
  </property>
  <property fmtid="{D5CDD505-2E9C-101B-9397-08002B2CF9AE}" pid="3" name="Order">
    <vt:r8>964200</vt:r8>
  </property>
</Properties>
</file>